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EB0D" w14:textId="77777777" w:rsidR="0076266E" w:rsidRPr="004B343B" w:rsidRDefault="0076266E">
      <w:pPr>
        <w:rPr>
          <w:rFonts w:ascii="Segoe UI Semilight" w:hAnsi="Segoe UI Semilight" w:cs="Segoe UI Semilight"/>
          <w:lang w:val="ru-RU"/>
        </w:rPr>
      </w:pPr>
    </w:p>
    <w:tbl>
      <w:tblPr>
        <w:tblW w:w="953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2992"/>
        <w:gridCol w:w="1941"/>
        <w:gridCol w:w="1683"/>
        <w:gridCol w:w="2921"/>
      </w:tblGrid>
      <w:tr w:rsidR="00A25730" w:rsidRPr="004B343B" w14:paraId="619BA48A" w14:textId="77777777" w:rsidTr="00595101">
        <w:tc>
          <w:tcPr>
            <w:tcW w:w="9537" w:type="dxa"/>
            <w:gridSpan w:val="4"/>
            <w:shd w:val="clear" w:color="auto" w:fill="5B9BD5"/>
          </w:tcPr>
          <w:p w14:paraId="77891947" w14:textId="77777777" w:rsidR="00A25730" w:rsidRPr="004B343B" w:rsidRDefault="00A25730" w:rsidP="00595101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 xml:space="preserve">I. </w:t>
            </w:r>
            <w:r w:rsidR="0000371C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Краткое описание п</w:t>
            </w:r>
            <w:r w:rsidR="007235A7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роект</w:t>
            </w:r>
            <w:r w:rsidR="0000371C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а</w:t>
            </w:r>
          </w:p>
        </w:tc>
      </w:tr>
      <w:tr w:rsidR="00A25730" w:rsidRPr="00A4226A" w14:paraId="2D175D02" w14:textId="77777777" w:rsidTr="00595101">
        <w:tc>
          <w:tcPr>
            <w:tcW w:w="2992" w:type="dxa"/>
            <w:shd w:val="clear" w:color="auto" w:fill="DEEAF6"/>
          </w:tcPr>
          <w:p w14:paraId="2B0423C4" w14:textId="77777777" w:rsidR="00A25730" w:rsidRPr="00771FC5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</w:rPr>
              <w:t xml:space="preserve">1. </w:t>
            </w:r>
            <w:r w:rsidR="007235A7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6545" w:type="dxa"/>
            <w:gridSpan w:val="3"/>
            <w:shd w:val="clear" w:color="auto" w:fill="auto"/>
          </w:tcPr>
          <w:p w14:paraId="58DCE3AE" w14:textId="669B22DC" w:rsidR="00A25730" w:rsidRPr="0092529A" w:rsidRDefault="0092529A">
            <w:pP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Государственное учреждение образования «Гимназия г. Ляховичи»</w:t>
            </w:r>
          </w:p>
        </w:tc>
      </w:tr>
      <w:tr w:rsidR="00A25730" w:rsidRPr="0092529A" w14:paraId="5A7DE4DE" w14:textId="77777777" w:rsidTr="00595101">
        <w:tc>
          <w:tcPr>
            <w:tcW w:w="2992" w:type="dxa"/>
            <w:shd w:val="clear" w:color="auto" w:fill="DEEAF6"/>
          </w:tcPr>
          <w:p w14:paraId="7457E48C" w14:textId="77777777" w:rsidR="00A25730" w:rsidRPr="00771FC5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 xml:space="preserve">2. </w:t>
            </w:r>
            <w:r w:rsidR="007235A7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6545" w:type="dxa"/>
            <w:gridSpan w:val="3"/>
            <w:shd w:val="clear" w:color="auto" w:fill="DEEAF6"/>
          </w:tcPr>
          <w:p w14:paraId="6AE7D25B" w14:textId="68954F20" w:rsidR="00A25730" w:rsidRPr="0092529A" w:rsidRDefault="0092529A">
            <w:pP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Внедрение информационных технологий</w:t>
            </w:r>
          </w:p>
        </w:tc>
      </w:tr>
      <w:tr w:rsidR="00A25730" w:rsidRPr="0092529A" w14:paraId="2B1B8917" w14:textId="77777777" w:rsidTr="00771FC5">
        <w:trPr>
          <w:trHeight w:val="31"/>
        </w:trPr>
        <w:tc>
          <w:tcPr>
            <w:tcW w:w="2992" w:type="dxa"/>
            <w:shd w:val="clear" w:color="auto" w:fill="DEEAF6"/>
          </w:tcPr>
          <w:p w14:paraId="2AC20393" w14:textId="77777777" w:rsidR="00A25730" w:rsidRPr="00771FC5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 xml:space="preserve">3. </w:t>
            </w:r>
            <w:r w:rsidR="007235A7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Дата предоставления</w:t>
            </w:r>
          </w:p>
        </w:tc>
        <w:tc>
          <w:tcPr>
            <w:tcW w:w="6545" w:type="dxa"/>
            <w:gridSpan w:val="3"/>
            <w:shd w:val="clear" w:color="auto" w:fill="auto"/>
          </w:tcPr>
          <w:p w14:paraId="700FD998" w14:textId="5883454C" w:rsidR="00A25730" w:rsidRPr="008D428F" w:rsidRDefault="008D428F">
            <w:pP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  <w:t>06.08.2013</w:t>
            </w:r>
          </w:p>
        </w:tc>
      </w:tr>
      <w:tr w:rsidR="00A25730" w:rsidRPr="0092529A" w14:paraId="59C47E7F" w14:textId="77777777" w:rsidTr="00595101">
        <w:tc>
          <w:tcPr>
            <w:tcW w:w="2992" w:type="dxa"/>
            <w:shd w:val="clear" w:color="auto" w:fill="DEEAF6"/>
          </w:tcPr>
          <w:p w14:paraId="5A670E59" w14:textId="77777777" w:rsidR="00A25730" w:rsidRPr="0092529A" w:rsidRDefault="00A25730" w:rsidP="00595101">
            <w:pPr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shd w:val="clear" w:color="auto" w:fill="DEEAF6"/>
          </w:tcPr>
          <w:p w14:paraId="3E9E41C0" w14:textId="77777777" w:rsidR="00A25730" w:rsidRPr="00771FC5" w:rsidRDefault="007235A7" w:rsidP="00595101">
            <w:pPr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1683" w:type="dxa"/>
            <w:shd w:val="clear" w:color="auto" w:fill="DEEAF6"/>
          </w:tcPr>
          <w:p w14:paraId="584D3F49" w14:textId="77777777" w:rsidR="00A25730" w:rsidRPr="00771FC5" w:rsidRDefault="007235A7" w:rsidP="00595101">
            <w:pPr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2921" w:type="dxa"/>
            <w:shd w:val="clear" w:color="auto" w:fill="DEEAF6"/>
          </w:tcPr>
          <w:p w14:paraId="2681B9E0" w14:textId="77777777" w:rsidR="00A25730" w:rsidRPr="0092529A" w:rsidRDefault="007235A7" w:rsidP="00595101">
            <w:pPr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 xml:space="preserve">Адрес </w:t>
            </w: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</w:rPr>
              <w:t>e</w:t>
            </w:r>
            <w:r w:rsidRPr="0092529A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-</w:t>
            </w: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</w:rPr>
              <w:t>Mail</w:t>
            </w:r>
          </w:p>
        </w:tc>
      </w:tr>
      <w:tr w:rsidR="00A25730" w:rsidRPr="0092529A" w14:paraId="76AD1005" w14:textId="77777777" w:rsidTr="00595101">
        <w:tc>
          <w:tcPr>
            <w:tcW w:w="2992" w:type="dxa"/>
            <w:shd w:val="clear" w:color="auto" w:fill="DEEAF6"/>
          </w:tcPr>
          <w:p w14:paraId="6235A9D9" w14:textId="77777777" w:rsidR="00A25730" w:rsidRPr="00771FC5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 xml:space="preserve">4. </w:t>
            </w:r>
            <w:r w:rsidR="007235A7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Спонсор проекта</w:t>
            </w:r>
          </w:p>
        </w:tc>
        <w:tc>
          <w:tcPr>
            <w:tcW w:w="1941" w:type="dxa"/>
            <w:shd w:val="clear" w:color="auto" w:fill="FFFFFF"/>
          </w:tcPr>
          <w:p w14:paraId="3FC1D042" w14:textId="0B93692F" w:rsidR="00A25730" w:rsidRPr="0092529A" w:rsidRDefault="00A25730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shd w:val="clear" w:color="auto" w:fill="FFFFFF"/>
          </w:tcPr>
          <w:p w14:paraId="095F596F" w14:textId="77777777" w:rsidR="00A25730" w:rsidRPr="0092529A" w:rsidRDefault="00A25730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2921" w:type="dxa"/>
            <w:shd w:val="clear" w:color="auto" w:fill="FFFFFF"/>
          </w:tcPr>
          <w:p w14:paraId="29F6A88E" w14:textId="77777777" w:rsidR="00A25730" w:rsidRPr="0092529A" w:rsidRDefault="00A25730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</w:pPr>
          </w:p>
        </w:tc>
      </w:tr>
      <w:tr w:rsidR="00A25730" w:rsidRPr="004B343B" w14:paraId="5F0F11D5" w14:textId="77777777" w:rsidTr="00595101">
        <w:tc>
          <w:tcPr>
            <w:tcW w:w="2992" w:type="dxa"/>
            <w:shd w:val="clear" w:color="auto" w:fill="DEEAF6"/>
          </w:tcPr>
          <w:p w14:paraId="684C981C" w14:textId="77777777" w:rsidR="00A25730" w:rsidRPr="00771FC5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 xml:space="preserve">5. </w:t>
            </w:r>
            <w:r w:rsidR="007235A7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Менеджер проекта</w:t>
            </w:r>
          </w:p>
        </w:tc>
        <w:tc>
          <w:tcPr>
            <w:tcW w:w="1941" w:type="dxa"/>
            <w:shd w:val="clear" w:color="auto" w:fill="DEEAF6"/>
          </w:tcPr>
          <w:p w14:paraId="5D745398" w14:textId="3D6964B3" w:rsidR="00A25730" w:rsidRPr="0092529A" w:rsidRDefault="0092529A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  <w:t>А.</w:t>
            </w:r>
          </w:p>
        </w:tc>
        <w:tc>
          <w:tcPr>
            <w:tcW w:w="1683" w:type="dxa"/>
            <w:shd w:val="clear" w:color="auto" w:fill="DEEAF6"/>
          </w:tcPr>
          <w:p w14:paraId="52B7DDDC" w14:textId="77777777" w:rsidR="00A25730" w:rsidRPr="00771FC5" w:rsidRDefault="00A25730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</w:tcPr>
          <w:p w14:paraId="72C7337C" w14:textId="77777777" w:rsidR="00A25730" w:rsidRPr="0092529A" w:rsidRDefault="00A25730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</w:pPr>
          </w:p>
        </w:tc>
      </w:tr>
      <w:tr w:rsidR="007235A7" w:rsidRPr="004B343B" w14:paraId="1B11C843" w14:textId="77777777" w:rsidTr="00595101">
        <w:tc>
          <w:tcPr>
            <w:tcW w:w="2992" w:type="dxa"/>
            <w:shd w:val="clear" w:color="auto" w:fill="DEEAF6"/>
          </w:tcPr>
          <w:p w14:paraId="602C06E6" w14:textId="77777777" w:rsidR="007235A7" w:rsidRPr="00771FC5" w:rsidRDefault="007235A7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</w:rPr>
              <w:t xml:space="preserve">6. </w:t>
            </w:r>
            <w:r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Заказчик проекта</w:t>
            </w:r>
          </w:p>
        </w:tc>
        <w:tc>
          <w:tcPr>
            <w:tcW w:w="1941" w:type="dxa"/>
            <w:shd w:val="clear" w:color="auto" w:fill="auto"/>
          </w:tcPr>
          <w:p w14:paraId="14117C53" w14:textId="3307E91F" w:rsidR="007235A7" w:rsidRPr="0092529A" w:rsidRDefault="007235A7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shd w:val="clear" w:color="auto" w:fill="FFFFFF"/>
          </w:tcPr>
          <w:p w14:paraId="7DDB3CAA" w14:textId="77777777" w:rsidR="007235A7" w:rsidRPr="00771FC5" w:rsidRDefault="007235A7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</w:tcPr>
          <w:p w14:paraId="5EB32EA8" w14:textId="77777777" w:rsidR="007235A7" w:rsidRPr="00771FC5" w:rsidRDefault="007235A7">
            <w:pPr>
              <w:rPr>
                <w:rFonts w:ascii="Segoe UI Semilight" w:hAnsi="Segoe UI Semilight" w:cs="Segoe UI Semilight"/>
                <w:bCs/>
                <w:color w:val="2E74B5"/>
                <w:sz w:val="20"/>
                <w:szCs w:val="20"/>
              </w:rPr>
            </w:pPr>
          </w:p>
        </w:tc>
      </w:tr>
      <w:tr w:rsidR="00A25730" w:rsidRPr="00A4226A" w14:paraId="6E625A58" w14:textId="77777777" w:rsidTr="00595101">
        <w:tc>
          <w:tcPr>
            <w:tcW w:w="9537" w:type="dxa"/>
            <w:gridSpan w:val="4"/>
            <w:shd w:val="clear" w:color="auto" w:fill="DEEAF6"/>
          </w:tcPr>
          <w:p w14:paraId="143C7507" w14:textId="4FDD6282" w:rsidR="00A25730" w:rsidRPr="00771FC5" w:rsidRDefault="007235A7" w:rsidP="0092529A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7</w:t>
            </w:r>
            <w:r w:rsidR="00A25730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 xml:space="preserve">. </w:t>
            </w:r>
            <w:r w:rsid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З</w:t>
            </w:r>
            <w:r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>адача, которую должен решить проект</w:t>
            </w:r>
            <w:r w:rsidR="004B343B" w:rsidRPr="00771FC5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szCs w:val="20"/>
                <w:lang w:val="ru-RU"/>
              </w:rPr>
              <w:t xml:space="preserve"> (основные тезисы)</w:t>
            </w:r>
          </w:p>
        </w:tc>
      </w:tr>
      <w:tr w:rsidR="00A25730" w:rsidRPr="00A4226A" w14:paraId="3FAD19D8" w14:textId="77777777" w:rsidTr="00771FC5">
        <w:trPr>
          <w:trHeight w:val="31"/>
        </w:trPr>
        <w:tc>
          <w:tcPr>
            <w:tcW w:w="9537" w:type="dxa"/>
            <w:gridSpan w:val="4"/>
            <w:shd w:val="clear" w:color="auto" w:fill="auto"/>
          </w:tcPr>
          <w:p w14:paraId="4E30C2C7" w14:textId="4B92449D" w:rsidR="00A25730" w:rsidRPr="00771FC5" w:rsidRDefault="0092529A" w:rsidP="00081B98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Она из задач современного учреждения образования – предоставление учащимся актуальных знаний и адекватной оценки своего место в современном мире. Процесс обучения и воспитания должен носить комплексный характер, соответствовать требования информационной эпохи, прогнозирование и управление процессом должны осуществляться  на основе всестороннего и глубокого анализа образовательной деятельности гимназии, инструментарием для этого являются современные информ</w:t>
            </w:r>
            <w:r w:rsid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ационные технологии, о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хватывающие все стороны жизни и деятельности гимназии.</w:t>
            </w:r>
          </w:p>
        </w:tc>
      </w:tr>
      <w:tr w:rsidR="00CC2ED3" w:rsidRPr="004B343B" w14:paraId="2230C181" w14:textId="77777777" w:rsidTr="00F30F3A">
        <w:trPr>
          <w:trHeight w:val="154"/>
        </w:trPr>
        <w:tc>
          <w:tcPr>
            <w:tcW w:w="9537" w:type="dxa"/>
            <w:gridSpan w:val="4"/>
            <w:shd w:val="clear" w:color="auto" w:fill="DEEAF6"/>
          </w:tcPr>
          <w:p w14:paraId="6EC54D3B" w14:textId="77777777" w:rsidR="00CC2ED3" w:rsidRPr="00771FC5" w:rsidRDefault="004B343B">
            <w:pPr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  <w:t xml:space="preserve">7.1. </w:t>
            </w:r>
            <w:r w:rsidR="00CC2ED3" w:rsidRPr="00771FC5"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  <w:t>Какова цель инвестиции/проекта?</w:t>
            </w:r>
          </w:p>
        </w:tc>
      </w:tr>
      <w:tr w:rsidR="00CC2ED3" w:rsidRPr="00A4226A" w14:paraId="0D4105D0" w14:textId="77777777" w:rsidTr="00771FC5">
        <w:trPr>
          <w:trHeight w:val="79"/>
        </w:trPr>
        <w:tc>
          <w:tcPr>
            <w:tcW w:w="9537" w:type="dxa"/>
            <w:gridSpan w:val="4"/>
            <w:shd w:val="clear" w:color="auto" w:fill="auto"/>
          </w:tcPr>
          <w:p w14:paraId="7B8E2D47" w14:textId="77777777" w:rsidR="00CC2ED3" w:rsidRDefault="0092529A" w:rsidP="0092529A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В настоящее время образовательный процесс </w:t>
            </w:r>
            <w:r w:rsidR="003A2F79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имеет элементы автоматизации, внедрение ИТ не носит целенаправленного характера. Разрозненность применяемого программного обеспечения и сервисов не способствует повышению эффективности образовательного процесса. </w:t>
            </w:r>
          </w:p>
          <w:p w14:paraId="437C2916" w14:textId="7A9D4148" w:rsidR="003A2F79" w:rsidRPr="00771FC5" w:rsidRDefault="003A2F79" w:rsidP="0092529A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Цель – внедрение </w:t>
            </w:r>
            <w:r w:rsid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информационных технологий во все стороны жизни учреждения образования. (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программного обеспечения, сервисов ИТ и комплексов ИТ, обеспечивающих современный уровень учебно-</w:t>
            </w:r>
            <w:r w:rsid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воспитательного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 процесса и управления учреждение образования</w:t>
            </w:r>
            <w:r w:rsid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).</w:t>
            </w:r>
          </w:p>
        </w:tc>
      </w:tr>
      <w:tr w:rsidR="00CC2ED3" w:rsidRPr="00DB66B2" w14:paraId="24629871" w14:textId="77777777" w:rsidTr="00F30F3A">
        <w:trPr>
          <w:trHeight w:val="154"/>
        </w:trPr>
        <w:tc>
          <w:tcPr>
            <w:tcW w:w="9537" w:type="dxa"/>
            <w:gridSpan w:val="4"/>
            <w:shd w:val="clear" w:color="auto" w:fill="DEEAF6"/>
          </w:tcPr>
          <w:p w14:paraId="1288C7B8" w14:textId="0348FEC1" w:rsidR="00CC2ED3" w:rsidRPr="00771FC5" w:rsidRDefault="00F9453A" w:rsidP="004B343B">
            <w:pPr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  <w:t>1</w:t>
            </w:r>
          </w:p>
        </w:tc>
      </w:tr>
      <w:tr w:rsidR="00CC2ED3" w:rsidRPr="00A4226A" w14:paraId="6589E576" w14:textId="77777777" w:rsidTr="004B343B">
        <w:trPr>
          <w:trHeight w:val="625"/>
        </w:trPr>
        <w:tc>
          <w:tcPr>
            <w:tcW w:w="9537" w:type="dxa"/>
            <w:gridSpan w:val="4"/>
            <w:shd w:val="clear" w:color="auto" w:fill="auto"/>
          </w:tcPr>
          <w:p w14:paraId="3343A182" w14:textId="1E7AAD85" w:rsidR="003A2F79" w:rsidRDefault="003A2F79" w:rsidP="003A2F79">
            <w:pPr>
              <w:pStyle w:val="ab"/>
              <w:numPr>
                <w:ilvl w:val="0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Повышение качества знаний учащихся и уровня их воспитанности за счёт:</w:t>
            </w:r>
          </w:p>
          <w:p w14:paraId="583C800F" w14:textId="52A9DCDD" w:rsidR="004B343B" w:rsidRDefault="003A2F79" w:rsidP="003A2F79">
            <w:pPr>
              <w:pStyle w:val="ab"/>
              <w:numPr>
                <w:ilvl w:val="1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внедрения ИТ</w:t>
            </w:r>
            <w:r w:rsidR="008D428F" w:rsidRPr="008D428F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 </w:t>
            </w:r>
            <w:r w:rsidR="008D428F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в образовательный процесс, в т.ч. и за счёт задействования 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я в этих целях вычислительных мощностей домашних компьютеров учащихся</w:t>
            </w:r>
          </w:p>
          <w:p w14:paraId="60AEC871" w14:textId="77777777" w:rsidR="003A2F79" w:rsidRDefault="003A2F79" w:rsidP="003A2F79">
            <w:pPr>
              <w:pStyle w:val="ab"/>
              <w:numPr>
                <w:ilvl w:val="1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создание системы непрерывного анализа успешности обучения учащихся</w:t>
            </w:r>
          </w:p>
          <w:p w14:paraId="1C4DBE4E" w14:textId="0D3518BC" w:rsidR="003A2F79" w:rsidRPr="003A2F79" w:rsidRDefault="003A2F79" w:rsidP="003A2F79">
            <w:pPr>
              <w:pStyle w:val="ab"/>
              <w:numPr>
                <w:ilvl w:val="1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привлечение учащихся </w:t>
            </w:r>
            <w:r w:rsid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к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 творческой деятельности с использованием технологии 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</w:rPr>
              <w:t>Web</w:t>
            </w:r>
            <w:r w:rsidRPr="003A2F79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 2.0</w:t>
            </w:r>
          </w:p>
          <w:p w14:paraId="41D10FB5" w14:textId="77777777" w:rsidR="003A2F79" w:rsidRDefault="003A2F79" w:rsidP="003A2F79">
            <w:pPr>
              <w:pStyle w:val="ab"/>
              <w:numPr>
                <w:ilvl w:val="1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формирование интерактивной и инвариантной связи учреждения образования с детьми и их родителями</w:t>
            </w:r>
          </w:p>
          <w:p w14:paraId="0C5470DE" w14:textId="41C212D3" w:rsidR="00081B98" w:rsidRDefault="00081B98" w:rsidP="003A2F79">
            <w:pPr>
              <w:pStyle w:val="ab"/>
              <w:numPr>
                <w:ilvl w:val="1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повышение комфортности труда педагогов</w:t>
            </w:r>
          </w:p>
          <w:p w14:paraId="1ED17BDF" w14:textId="44DD7E7E" w:rsidR="00081B98" w:rsidRPr="003A2F79" w:rsidRDefault="00081B98" w:rsidP="003A2F79">
            <w:pPr>
              <w:pStyle w:val="ab"/>
              <w:numPr>
                <w:ilvl w:val="1"/>
                <w:numId w:val="9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формирование единого понимания целей и средств учебно-воспитательного процесса за счёт создания единой информационной базы учреждения образования</w:t>
            </w:r>
          </w:p>
        </w:tc>
      </w:tr>
      <w:tr w:rsidR="00CC2ED3" w:rsidRPr="00A4226A" w14:paraId="65038A07" w14:textId="77777777" w:rsidTr="00F30F3A">
        <w:trPr>
          <w:trHeight w:val="154"/>
        </w:trPr>
        <w:tc>
          <w:tcPr>
            <w:tcW w:w="9537" w:type="dxa"/>
            <w:gridSpan w:val="4"/>
            <w:shd w:val="clear" w:color="auto" w:fill="DEEAF6"/>
          </w:tcPr>
          <w:p w14:paraId="7634DCB2" w14:textId="77777777" w:rsidR="00CC2ED3" w:rsidRPr="00771FC5" w:rsidRDefault="004B343B" w:rsidP="004B343B">
            <w:pPr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  <w:t xml:space="preserve">7.3. </w:t>
            </w:r>
            <w:r w:rsidR="00B079B5"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  <w:t>Какие</w:t>
            </w:r>
            <w:r w:rsidR="00CC2ED3" w:rsidRPr="00771FC5">
              <w:rPr>
                <w:rFonts w:ascii="Segoe UI Semilight" w:hAnsi="Segoe UI Semilight" w:cs="Segoe UI Semilight"/>
                <w:b/>
                <w:iCs/>
                <w:color w:val="2E74B5"/>
                <w:sz w:val="20"/>
                <w:szCs w:val="20"/>
                <w:lang w:val="ru-RU"/>
              </w:rPr>
              <w:t xml:space="preserve"> проблемы с текущими значениями этих показателей?</w:t>
            </w:r>
          </w:p>
        </w:tc>
      </w:tr>
      <w:tr w:rsidR="00CC2ED3" w:rsidRPr="0092529A" w14:paraId="66E709AD" w14:textId="77777777" w:rsidTr="00771FC5">
        <w:trPr>
          <w:trHeight w:val="31"/>
        </w:trPr>
        <w:tc>
          <w:tcPr>
            <w:tcW w:w="9537" w:type="dxa"/>
            <w:gridSpan w:val="4"/>
            <w:shd w:val="clear" w:color="auto" w:fill="auto"/>
          </w:tcPr>
          <w:p w14:paraId="66B272B2" w14:textId="73A4E6D6" w:rsidR="004B343B" w:rsidRPr="00771FC5" w:rsidRDefault="004B343B" w:rsidP="00081B98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Доказательства существования проблем</w:t>
            </w:r>
          </w:p>
        </w:tc>
      </w:tr>
      <w:tr w:rsidR="00081B98" w:rsidRPr="00A4226A" w14:paraId="67C60666" w14:textId="77777777" w:rsidTr="00081B98">
        <w:trPr>
          <w:trHeight w:val="31"/>
        </w:trPr>
        <w:tc>
          <w:tcPr>
            <w:tcW w:w="9537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63FA0B3C" w14:textId="77777777" w:rsidR="00081B98" w:rsidRPr="00081B98" w:rsidRDefault="00081B98" w:rsidP="00081B98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Использование программ и программных комплексов крайне не эффективно. Так, например,</w:t>
            </w:r>
          </w:p>
          <w:p w14:paraId="0A8DF12A" w14:textId="77777777" w:rsidR="00081B98" w:rsidRPr="00081B98" w:rsidRDefault="00081B98" w:rsidP="00081B98">
            <w:pPr>
              <w:pStyle w:val="ab"/>
              <w:numPr>
                <w:ilvl w:val="0"/>
                <w:numId w:val="10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 xml:space="preserve">TeamWox используется исключительно как почтовый сервис, хотя является полноценной системой управления организацией (предприятием) (CRM). </w:t>
            </w:r>
          </w:p>
          <w:p w14:paraId="02698F1C" w14:textId="77777777" w:rsidR="00081B98" w:rsidRPr="00081B98" w:rsidRDefault="00081B98" w:rsidP="00081B98">
            <w:pPr>
              <w:pStyle w:val="ab"/>
              <w:numPr>
                <w:ilvl w:val="0"/>
                <w:numId w:val="10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(Как пример) Комплекс Linco позволяет проводить не только аудио поддержку изучаемого предмета.</w:t>
            </w:r>
          </w:p>
          <w:p w14:paraId="26A3D727" w14:textId="10E4EC7D" w:rsidR="00081B98" w:rsidRPr="00081B98" w:rsidRDefault="00081B98" w:rsidP="00081B98">
            <w:pPr>
              <w:pStyle w:val="ab"/>
              <w:numPr>
                <w:ilvl w:val="0"/>
                <w:numId w:val="10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(Как пример) Комплексы по изучению иностранных языков позволяют накапливать статисти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ку усвоения учащимися материала. Но этого не происходит.</w:t>
            </w:r>
          </w:p>
          <w:p w14:paraId="598ADF07" w14:textId="77777777" w:rsidR="00081B98" w:rsidRDefault="00081B98" w:rsidP="00081B98">
            <w:pPr>
              <w:pStyle w:val="ab"/>
              <w:numPr>
                <w:ilvl w:val="0"/>
                <w:numId w:val="10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lastRenderedPageBreak/>
              <w:t>(Как пример) Библиограф может быть интегрирован с изучением предметов: Биология, география, история, химия.</w:t>
            </w:r>
          </w:p>
          <w:p w14:paraId="7681AC90" w14:textId="666426C1" w:rsidR="008D428F" w:rsidRPr="00081B98" w:rsidRDefault="008D428F" w:rsidP="00081B98">
            <w:pPr>
              <w:pStyle w:val="ab"/>
              <w:numPr>
                <w:ilvl w:val="0"/>
                <w:numId w:val="10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В гимназии значительное количество образовательных программ, которые не вовлечены в процесс обучения</w:t>
            </w:r>
          </w:p>
        </w:tc>
      </w:tr>
      <w:tr w:rsidR="00081B98" w:rsidRPr="003535BF" w14:paraId="49E32146" w14:textId="77777777" w:rsidTr="00081B98">
        <w:trPr>
          <w:trHeight w:val="31"/>
        </w:trPr>
        <w:tc>
          <w:tcPr>
            <w:tcW w:w="9537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32F05B16" w14:textId="77777777" w:rsidR="00081B98" w:rsidRPr="00081B98" w:rsidRDefault="00081B98" w:rsidP="00081B98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lastRenderedPageBreak/>
              <w:t>Использование возможностей сети Internet не эффективно. Internet используется, в основном, как платформа для почтового сервиса. Учителя, учащиеся и их родители не находят на сайте гимназии актуальной информации. Учебные и воспитательные возможности сети используются фрагментарно и периодически.</w:t>
            </w:r>
          </w:p>
        </w:tc>
      </w:tr>
      <w:tr w:rsidR="00081B98" w:rsidRPr="00A4226A" w14:paraId="3D5B53A6" w14:textId="77777777" w:rsidTr="00081B98">
        <w:trPr>
          <w:trHeight w:val="31"/>
        </w:trPr>
        <w:tc>
          <w:tcPr>
            <w:tcW w:w="9537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98062CE" w14:textId="77777777" w:rsidR="00081B98" w:rsidRPr="00081B98" w:rsidRDefault="00081B98" w:rsidP="00081B98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 w:rsidRPr="00081B98"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Обучение пользователей не проводится, знания большинства членов педагогического коллектива в области информационных технологий не актуальны.</w:t>
            </w:r>
          </w:p>
        </w:tc>
      </w:tr>
      <w:tr w:rsidR="00081B98" w:rsidRPr="00A4226A" w14:paraId="11E48F33" w14:textId="77777777" w:rsidTr="00081B98">
        <w:trPr>
          <w:trHeight w:val="31"/>
        </w:trPr>
        <w:tc>
          <w:tcPr>
            <w:tcW w:w="9537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571669C5" w14:textId="68A364BD" w:rsidR="00081B98" w:rsidRPr="00081B98" w:rsidRDefault="00081B98" w:rsidP="00081B98">
            <w:pP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szCs w:val="20"/>
                <w:lang w:val="ru-RU"/>
              </w:rPr>
              <w:t>Локальная сеть гимназии не структурирована, её использование не эффективно и неудобно для пользователей, в преподавании изучаемых предметов используется крайне недостаточно.</w:t>
            </w:r>
          </w:p>
        </w:tc>
      </w:tr>
    </w:tbl>
    <w:p w14:paraId="486B2B15" w14:textId="77777777" w:rsidR="00A25730" w:rsidRPr="004B343B" w:rsidRDefault="00A25730">
      <w:pPr>
        <w:rPr>
          <w:rFonts w:ascii="Segoe UI Semilight" w:hAnsi="Segoe UI Semilight" w:cs="Segoe UI Semilight"/>
          <w:lang w:val="ru-RU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3705"/>
        <w:gridCol w:w="2812"/>
        <w:gridCol w:w="2833"/>
      </w:tblGrid>
      <w:tr w:rsidR="008C0DBF" w:rsidRPr="004B343B" w14:paraId="295D3B00" w14:textId="77777777" w:rsidTr="005B7C6B">
        <w:trPr>
          <w:trHeight w:val="520"/>
        </w:trPr>
        <w:tc>
          <w:tcPr>
            <w:tcW w:w="1981" w:type="pct"/>
            <w:shd w:val="clear" w:color="auto" w:fill="DEEAF6"/>
          </w:tcPr>
          <w:p w14:paraId="52609A6C" w14:textId="61F00FCA" w:rsidR="008C0DBF" w:rsidRPr="00771FC5" w:rsidRDefault="008C0DBF" w:rsidP="00F30F3A">
            <w:pP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8.</w:t>
            </w:r>
            <w:r w:rsidR="003D3318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1</w:t>
            </w:r>
            <w:r w:rsidRPr="00771FC5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 Инвестиционные показатели проекта</w:t>
            </w:r>
          </w:p>
        </w:tc>
        <w:tc>
          <w:tcPr>
            <w:tcW w:w="3019" w:type="pct"/>
            <w:gridSpan w:val="2"/>
            <w:shd w:val="clear" w:color="auto" w:fill="DEEAF6"/>
            <w:vAlign w:val="center"/>
          </w:tcPr>
          <w:p w14:paraId="5F10FA3F" w14:textId="77777777" w:rsidR="008C0DBF" w:rsidRPr="00771FC5" w:rsidRDefault="008C0DBF" w:rsidP="00F30F3A">
            <w:pPr>
              <w:ind w:right="72"/>
              <w:jc w:val="center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Период анализа</w:t>
            </w:r>
          </w:p>
        </w:tc>
      </w:tr>
      <w:tr w:rsidR="005B7C6B" w:rsidRPr="004B343B" w14:paraId="79BC254A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78AD28FE" w14:textId="27ECC565" w:rsidR="005B7C6B" w:rsidRPr="00771FC5" w:rsidRDefault="005B7C6B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Внедрение ПО и сервисов.</w:t>
            </w:r>
          </w:p>
        </w:tc>
        <w:tc>
          <w:tcPr>
            <w:tcW w:w="1504" w:type="pct"/>
            <w:shd w:val="clear" w:color="auto" w:fill="DEEAF6"/>
          </w:tcPr>
          <w:p w14:paraId="260A88BE" w14:textId="6B6BBFFD" w:rsidR="005B7C6B" w:rsidRPr="00771FC5" w:rsidRDefault="005B7C6B" w:rsidP="005B7C6B">
            <w:pPr>
              <w:ind w:right="60"/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1</w:t>
            </w: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515" w:type="pct"/>
            <w:shd w:val="clear" w:color="auto" w:fill="DEEAF6"/>
          </w:tcPr>
          <w:p w14:paraId="35FE597F" w14:textId="21FF72A3" w:rsidR="005B7C6B" w:rsidRPr="00771FC5" w:rsidRDefault="005B7C6B" w:rsidP="00F30F3A">
            <w:pPr>
              <w:ind w:right="60"/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2</w:t>
            </w: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5B7C6B" w:rsidRPr="00A4226A" w14:paraId="693964EF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41EF8503" w14:textId="48CC5A2D" w:rsidR="005B7C6B" w:rsidRPr="00771FC5" w:rsidRDefault="005B7C6B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ПО «Иниссофт»</w:t>
            </w:r>
          </w:p>
        </w:tc>
        <w:tc>
          <w:tcPr>
            <w:tcW w:w="1504" w:type="pct"/>
            <w:shd w:val="clear" w:color="auto" w:fill="auto"/>
          </w:tcPr>
          <w:p w14:paraId="1CCEAB1E" w14:textId="77DDD9D7" w:rsidR="005B7C6B" w:rsidRPr="00771FC5" w:rsidRDefault="005B7C6B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Установка, интеграция с сервисом «Библиограф», начало работы педагогов, выработка рекомендаций и методик для использования</w:t>
            </w:r>
          </w:p>
        </w:tc>
        <w:tc>
          <w:tcPr>
            <w:tcW w:w="1515" w:type="pct"/>
            <w:shd w:val="clear" w:color="auto" w:fill="auto"/>
          </w:tcPr>
          <w:p w14:paraId="49A20F7F" w14:textId="210F675A" w:rsidR="005B7C6B" w:rsidRPr="005B7C6B" w:rsidRDefault="005B7C6B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Преподавание имеющихся предметов.</w:t>
            </w:r>
            <w:r w:rsidRPr="005B7C6B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Приобретение новых предметных комплексов.</w:t>
            </w:r>
          </w:p>
        </w:tc>
      </w:tr>
      <w:tr w:rsidR="005B7C6B" w:rsidRPr="00DB66B2" w14:paraId="5AD8E385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59E210F2" w14:textId="558393D6" w:rsidR="005B7C6B" w:rsidRPr="00771FC5" w:rsidRDefault="005B7C6B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ПО для изучения иностранного языка.</w:t>
            </w:r>
          </w:p>
        </w:tc>
        <w:tc>
          <w:tcPr>
            <w:tcW w:w="1504" w:type="pct"/>
            <w:shd w:val="clear" w:color="auto" w:fill="auto"/>
          </w:tcPr>
          <w:p w14:paraId="50B0F1E0" w14:textId="327CF880" w:rsidR="005B7C6B" w:rsidRPr="008D428F" w:rsidRDefault="008D428F" w:rsidP="00A4226A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 xml:space="preserve">Создание единого сервера, настройка для работы </w:t>
            </w:r>
            <w:r w:rsidR="00A4226A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ПВМ</w:t>
            </w:r>
            <w:bookmarkStart w:id="0" w:name="_GoBack"/>
            <w:bookmarkEnd w:id="0"/>
            <w:r w:rsidRPr="008D428F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классов информатики, выработка рекомендаций и методики.</w:t>
            </w:r>
          </w:p>
        </w:tc>
        <w:tc>
          <w:tcPr>
            <w:tcW w:w="1515" w:type="pct"/>
            <w:shd w:val="clear" w:color="auto" w:fill="auto"/>
          </w:tcPr>
          <w:p w14:paraId="29667666" w14:textId="0F911E82" w:rsidR="005B7C6B" w:rsidRPr="00771FC5" w:rsidRDefault="008D428F" w:rsidP="008D428F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 w:rsidRPr="008D428F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 xml:space="preserve">Преподавание </w:t>
            </w: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изучаемых языков.</w:t>
            </w:r>
          </w:p>
        </w:tc>
      </w:tr>
      <w:tr w:rsidR="005B7C6B" w:rsidRPr="00A4226A" w14:paraId="56D3C4F0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20905FC4" w14:textId="508FC603" w:rsidR="005B7C6B" w:rsidRDefault="005B7C6B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5B7C6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MyTest</w:t>
            </w:r>
          </w:p>
        </w:tc>
        <w:tc>
          <w:tcPr>
            <w:tcW w:w="1504" w:type="pct"/>
            <w:shd w:val="clear" w:color="auto" w:fill="auto"/>
          </w:tcPr>
          <w:p w14:paraId="21DF1384" w14:textId="77777777" w:rsidR="005B7C6B" w:rsidRDefault="005B7C6B" w:rsidP="005B7C6B">
            <w:pPr>
              <w:pStyle w:val="ab"/>
              <w:numPr>
                <w:ilvl w:val="0"/>
                <w:numId w:val="11"/>
              </w:numPr>
              <w:ind w:left="459"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 w:rsidRPr="005B7C6B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Создание базы для хранения тестов.</w:t>
            </w:r>
          </w:p>
          <w:p w14:paraId="6748C608" w14:textId="77777777" w:rsidR="005B7C6B" w:rsidRDefault="005B7C6B" w:rsidP="005B7C6B">
            <w:pPr>
              <w:pStyle w:val="ab"/>
              <w:numPr>
                <w:ilvl w:val="0"/>
                <w:numId w:val="11"/>
              </w:numPr>
              <w:ind w:left="459"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Обучение педагогов созданию тестов</w:t>
            </w:r>
          </w:p>
          <w:p w14:paraId="5DB6A88F" w14:textId="16CF6457" w:rsidR="005B7C6B" w:rsidRPr="005B7C6B" w:rsidRDefault="005B7C6B" w:rsidP="005B7C6B">
            <w:pPr>
              <w:pStyle w:val="ab"/>
              <w:numPr>
                <w:ilvl w:val="0"/>
                <w:numId w:val="11"/>
              </w:numPr>
              <w:ind w:left="459"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Внедрение</w:t>
            </w:r>
          </w:p>
        </w:tc>
        <w:tc>
          <w:tcPr>
            <w:tcW w:w="1515" w:type="pct"/>
            <w:shd w:val="clear" w:color="auto" w:fill="auto"/>
          </w:tcPr>
          <w:p w14:paraId="436D654B" w14:textId="4D4C20D7" w:rsidR="005B7C6B" w:rsidRPr="00771FC5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Использование на уроках и во внеурочной деятельности</w:t>
            </w:r>
          </w:p>
        </w:tc>
      </w:tr>
      <w:tr w:rsidR="005B7C6B" w:rsidRPr="00A4226A" w14:paraId="40182D50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15370B19" w14:textId="2967C0AA" w:rsidR="005B7C6B" w:rsidRPr="008D428F" w:rsidRDefault="006400AE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Сервисы 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  <w:t>Web</w:t>
            </w:r>
            <w:r w:rsidRPr="008D428F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 2/0</w:t>
            </w:r>
          </w:p>
        </w:tc>
        <w:tc>
          <w:tcPr>
            <w:tcW w:w="1504" w:type="pct"/>
            <w:shd w:val="clear" w:color="auto" w:fill="auto"/>
          </w:tcPr>
          <w:p w14:paraId="59AD352D" w14:textId="77777777" w:rsidR="00F30642" w:rsidRDefault="006400AE" w:rsidP="00F3064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Подбор интерактивных площадок</w:t>
            </w:r>
          </w:p>
          <w:p w14:paraId="7BB184BC" w14:textId="411EF75B" w:rsidR="006400AE" w:rsidRPr="005B7C6B" w:rsidRDefault="006400AE" w:rsidP="00F3064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Изучение и анализ подобранных площадок</w:t>
            </w:r>
          </w:p>
        </w:tc>
        <w:tc>
          <w:tcPr>
            <w:tcW w:w="1515" w:type="pct"/>
            <w:shd w:val="clear" w:color="auto" w:fill="auto"/>
          </w:tcPr>
          <w:p w14:paraId="643E2B83" w14:textId="4AA9DF60" w:rsidR="005B7C6B" w:rsidRPr="00771FC5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 w:rsidRPr="008D428F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Использование на уроках и во внеурочной деятельности</w:t>
            </w:r>
          </w:p>
        </w:tc>
      </w:tr>
      <w:tr w:rsidR="006400AE" w:rsidRPr="00DB66B2" w14:paraId="3BBCFEA6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5D0C03BB" w14:textId="54F91325" w:rsidR="006400AE" w:rsidRDefault="006400AE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Дневник.ру</w:t>
            </w:r>
          </w:p>
        </w:tc>
        <w:tc>
          <w:tcPr>
            <w:tcW w:w="1504" w:type="pct"/>
            <w:shd w:val="clear" w:color="auto" w:fill="auto"/>
          </w:tcPr>
          <w:p w14:paraId="72605FD5" w14:textId="77777777" w:rsidR="006400AE" w:rsidRDefault="006400AE" w:rsidP="00DB66B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Формирование базы данных</w:t>
            </w:r>
          </w:p>
          <w:p w14:paraId="76497612" w14:textId="77777777" w:rsidR="006400AE" w:rsidRDefault="006400AE" w:rsidP="00DB66B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Внесение расписания</w:t>
            </w:r>
          </w:p>
          <w:p w14:paraId="7B438EF1" w14:textId="77777777" w:rsidR="006400AE" w:rsidRDefault="006400AE" w:rsidP="00DB66B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Обучение на уровне администрации и классных руководителей</w:t>
            </w:r>
          </w:p>
          <w:p w14:paraId="69CF9DDF" w14:textId="77777777" w:rsidR="006400AE" w:rsidRDefault="006400AE" w:rsidP="00DB66B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Создание школьной газеты (в рамках сервиса)</w:t>
            </w:r>
          </w:p>
          <w:p w14:paraId="5CE86A9F" w14:textId="77777777" w:rsidR="006400AE" w:rsidRDefault="006400AE" w:rsidP="00DB66B2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0" w:right="62" w:firstLine="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Мониторинг успеваемости по четвертям</w:t>
            </w:r>
          </w:p>
          <w:p w14:paraId="30F7FAAC" w14:textId="5B4F4434" w:rsidR="006400AE" w:rsidRPr="00771FC5" w:rsidRDefault="006400AE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lastRenderedPageBreak/>
              <w:t>Общее планирование (наиболее важные мероприятия)</w:t>
            </w:r>
          </w:p>
        </w:tc>
        <w:tc>
          <w:tcPr>
            <w:tcW w:w="1515" w:type="pct"/>
            <w:shd w:val="clear" w:color="auto" w:fill="auto"/>
          </w:tcPr>
          <w:p w14:paraId="71EB470E" w14:textId="77777777" w:rsidR="006400AE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lastRenderedPageBreak/>
              <w:t>Создание интерактивной среды общения</w:t>
            </w:r>
          </w:p>
          <w:p w14:paraId="316612E2" w14:textId="77777777" w:rsidR="008D428F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Выставление текущих оценок по отдельным предметам</w:t>
            </w:r>
          </w:p>
          <w:p w14:paraId="33EF36DA" w14:textId="77777777" w:rsidR="008D428F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Дублирование домашнего задания</w:t>
            </w:r>
          </w:p>
          <w:p w14:paraId="67780847" w14:textId="77777777" w:rsidR="008D428F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Начало общения с родителями.</w:t>
            </w:r>
          </w:p>
          <w:p w14:paraId="345854E1" w14:textId="43D778B6" w:rsidR="008D428F" w:rsidRPr="00771FC5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Использование форумов и чатов.</w:t>
            </w:r>
          </w:p>
        </w:tc>
      </w:tr>
      <w:tr w:rsidR="006400AE" w:rsidRPr="00A4226A" w14:paraId="69A0099C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5C820802" w14:textId="02E26F60" w:rsidR="006400AE" w:rsidRDefault="006400AE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lastRenderedPageBreak/>
              <w:t>Сайт гимназии</w:t>
            </w:r>
          </w:p>
        </w:tc>
        <w:tc>
          <w:tcPr>
            <w:tcW w:w="1504" w:type="pct"/>
            <w:shd w:val="clear" w:color="auto" w:fill="auto"/>
          </w:tcPr>
          <w:p w14:paraId="78AF5EB8" w14:textId="77777777" w:rsidR="006400AE" w:rsidRDefault="006400AE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Актуализация информации</w:t>
            </w:r>
          </w:p>
          <w:p w14:paraId="037A2F8A" w14:textId="7AD1A15E" w:rsidR="006400AE" w:rsidRPr="00771FC5" w:rsidRDefault="006400AE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Изменение структуры с учётом задействования сервиса «Дневник.ру».</w:t>
            </w:r>
          </w:p>
        </w:tc>
        <w:tc>
          <w:tcPr>
            <w:tcW w:w="1515" w:type="pct"/>
            <w:shd w:val="clear" w:color="auto" w:fill="auto"/>
          </w:tcPr>
          <w:p w14:paraId="017E6973" w14:textId="77777777" w:rsidR="006400AE" w:rsidRPr="00771FC5" w:rsidRDefault="006400AE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</w:p>
        </w:tc>
      </w:tr>
      <w:tr w:rsidR="006400AE" w:rsidRPr="00A4226A" w14:paraId="3FA8D1A3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3B9DA5A7" w14:textId="40390B7D" w:rsidR="006400AE" w:rsidRPr="006400AE" w:rsidRDefault="006400AE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  <w:t xml:space="preserve">TeamWox </w:t>
            </w:r>
          </w:p>
        </w:tc>
        <w:tc>
          <w:tcPr>
            <w:tcW w:w="1504" w:type="pct"/>
            <w:shd w:val="clear" w:color="auto" w:fill="auto"/>
          </w:tcPr>
          <w:p w14:paraId="286D4C39" w14:textId="77777777" w:rsidR="008D428F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Изучение модулей.</w:t>
            </w:r>
          </w:p>
          <w:p w14:paraId="40BA5765" w14:textId="47B797FB" w:rsidR="008D428F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Пользователи на уровне администрации</w:t>
            </w:r>
          </w:p>
          <w:p w14:paraId="030BB4EC" w14:textId="0411FA42" w:rsidR="006400AE" w:rsidRDefault="003D3318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Внедрение в пользование модулей:</w:t>
            </w:r>
          </w:p>
          <w:p w14:paraId="31A8DED9" w14:textId="77777777" w:rsidR="003D3318" w:rsidRDefault="003D3318" w:rsidP="003D3318">
            <w:pPr>
              <w:pStyle w:val="ab"/>
              <w:numPr>
                <w:ilvl w:val="0"/>
                <w:numId w:val="13"/>
              </w:num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Задачи</w:t>
            </w:r>
          </w:p>
          <w:p w14:paraId="0037C180" w14:textId="77777777" w:rsidR="003D3318" w:rsidRDefault="003D3318" w:rsidP="003D3318">
            <w:pPr>
              <w:pStyle w:val="ab"/>
              <w:numPr>
                <w:ilvl w:val="0"/>
                <w:numId w:val="13"/>
              </w:num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Почта</w:t>
            </w:r>
          </w:p>
          <w:p w14:paraId="17158B79" w14:textId="0C509E0B" w:rsidR="00BF63E8" w:rsidRDefault="00BF63E8" w:rsidP="003D3318">
            <w:pPr>
              <w:pStyle w:val="ab"/>
              <w:numPr>
                <w:ilvl w:val="0"/>
                <w:numId w:val="13"/>
              </w:num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 xml:space="preserve">Мессенджер </w:t>
            </w:r>
          </w:p>
          <w:p w14:paraId="03CA0182" w14:textId="77777777" w:rsidR="003D3318" w:rsidRDefault="003D3318" w:rsidP="003D3318">
            <w:pPr>
              <w:pStyle w:val="ab"/>
              <w:numPr>
                <w:ilvl w:val="0"/>
                <w:numId w:val="13"/>
              </w:num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Сервис-деск</w:t>
            </w:r>
          </w:p>
          <w:p w14:paraId="29E8BFE7" w14:textId="18EA3FB8" w:rsidR="003D3318" w:rsidRPr="003D3318" w:rsidRDefault="003D3318" w:rsidP="003D3318">
            <w:pPr>
              <w:pStyle w:val="ab"/>
              <w:numPr>
                <w:ilvl w:val="0"/>
                <w:numId w:val="13"/>
              </w:num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Календарь</w:t>
            </w:r>
          </w:p>
        </w:tc>
        <w:tc>
          <w:tcPr>
            <w:tcW w:w="1515" w:type="pct"/>
            <w:shd w:val="clear" w:color="auto" w:fill="auto"/>
          </w:tcPr>
          <w:p w14:paraId="6116B84A" w14:textId="694E4D4D" w:rsidR="006400AE" w:rsidRPr="00771FC5" w:rsidRDefault="008D428F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Пользователи на уровне МО и учитель</w:t>
            </w:r>
          </w:p>
        </w:tc>
      </w:tr>
      <w:tr w:rsidR="00DB66B2" w:rsidRPr="00DB66B2" w14:paraId="3905B86F" w14:textId="77777777" w:rsidTr="005B7C6B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2B8DB115" w14:textId="4DA76D1F" w:rsidR="00DB66B2" w:rsidRPr="00DB66B2" w:rsidRDefault="00DB66B2" w:rsidP="00F30F3A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Облачные хранилища</w:t>
            </w:r>
          </w:p>
        </w:tc>
        <w:tc>
          <w:tcPr>
            <w:tcW w:w="1504" w:type="pct"/>
            <w:shd w:val="clear" w:color="auto" w:fill="auto"/>
          </w:tcPr>
          <w:p w14:paraId="2B1212A2" w14:textId="77777777" w:rsidR="00DB66B2" w:rsidRDefault="00DB66B2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Тестирование облачных хранилищ на удобство.</w:t>
            </w:r>
          </w:p>
          <w:p w14:paraId="75CF4353" w14:textId="086FAD43" w:rsidR="00DB66B2" w:rsidRDefault="00DB66B2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Принятие решения об «облачном» хранилище</w:t>
            </w:r>
          </w:p>
        </w:tc>
        <w:tc>
          <w:tcPr>
            <w:tcW w:w="1515" w:type="pct"/>
            <w:shd w:val="clear" w:color="auto" w:fill="auto"/>
          </w:tcPr>
          <w:p w14:paraId="2B56B90C" w14:textId="2633BB66" w:rsidR="00DB66B2" w:rsidRPr="00771FC5" w:rsidRDefault="00DB66B2" w:rsidP="005B7C6B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Использование облачного хранилища</w:t>
            </w:r>
          </w:p>
        </w:tc>
      </w:tr>
    </w:tbl>
    <w:p w14:paraId="47BEAD82" w14:textId="77777777" w:rsidR="003D3318" w:rsidRDefault="003D3318">
      <w:pPr>
        <w:rPr>
          <w:rFonts w:ascii="Segoe UI Semilight" w:hAnsi="Segoe UI Semilight" w:cs="Segoe UI Semilight"/>
          <w:lang w:val="ru-RU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3705"/>
        <w:gridCol w:w="2812"/>
        <w:gridCol w:w="2833"/>
      </w:tblGrid>
      <w:tr w:rsidR="003D3318" w:rsidRPr="004B343B" w14:paraId="39409939" w14:textId="77777777" w:rsidTr="00DB66B2">
        <w:trPr>
          <w:trHeight w:val="520"/>
        </w:trPr>
        <w:tc>
          <w:tcPr>
            <w:tcW w:w="1981" w:type="pct"/>
            <w:shd w:val="clear" w:color="auto" w:fill="DEEAF6"/>
          </w:tcPr>
          <w:p w14:paraId="144585DB" w14:textId="4846DF44" w:rsidR="003D3318" w:rsidRPr="00771FC5" w:rsidRDefault="003D3318" w:rsidP="00DB66B2">
            <w:pP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8.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2</w:t>
            </w:r>
            <w:r w:rsidRPr="00771FC5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 Инвестиционные показатели проекта</w:t>
            </w:r>
          </w:p>
        </w:tc>
        <w:tc>
          <w:tcPr>
            <w:tcW w:w="3019" w:type="pct"/>
            <w:gridSpan w:val="2"/>
            <w:shd w:val="clear" w:color="auto" w:fill="DEEAF6"/>
            <w:vAlign w:val="center"/>
          </w:tcPr>
          <w:p w14:paraId="4A2CF1AF" w14:textId="77777777" w:rsidR="003D3318" w:rsidRPr="00771FC5" w:rsidRDefault="003D3318" w:rsidP="00DB66B2">
            <w:pPr>
              <w:ind w:right="72"/>
              <w:jc w:val="center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771FC5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Период анализа</w:t>
            </w:r>
          </w:p>
        </w:tc>
      </w:tr>
      <w:tr w:rsidR="003D3318" w:rsidRPr="004B343B" w14:paraId="149407B0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7E42E097" w14:textId="334436BB" w:rsidR="003D3318" w:rsidRPr="00771FC5" w:rsidRDefault="003D3318" w:rsidP="00DB66B2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Сеть, компьютеры, оборудование</w:t>
            </w:r>
          </w:p>
        </w:tc>
        <w:tc>
          <w:tcPr>
            <w:tcW w:w="1504" w:type="pct"/>
            <w:shd w:val="clear" w:color="auto" w:fill="DEEAF6"/>
          </w:tcPr>
          <w:p w14:paraId="66AF0C98" w14:textId="77777777" w:rsidR="003D3318" w:rsidRPr="00771FC5" w:rsidRDefault="003D3318" w:rsidP="00DB66B2">
            <w:pPr>
              <w:ind w:right="60"/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1</w:t>
            </w: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515" w:type="pct"/>
            <w:shd w:val="clear" w:color="auto" w:fill="DEEAF6"/>
          </w:tcPr>
          <w:p w14:paraId="64831A47" w14:textId="77777777" w:rsidR="003D3318" w:rsidRPr="00771FC5" w:rsidRDefault="003D3318" w:rsidP="00DB66B2">
            <w:pPr>
              <w:ind w:right="60"/>
              <w:jc w:val="center"/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>2</w:t>
            </w:r>
            <w:r w:rsidRPr="00771FC5">
              <w:rPr>
                <w:rFonts w:ascii="Segoe UI Semilight" w:hAnsi="Segoe UI Semilight" w:cs="Segoe UI Semilight"/>
                <w:b/>
                <w:color w:val="2E74B5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3D3318" w:rsidRPr="005B7C6B" w14:paraId="31B425C8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58A48AD1" w14:textId="6C41EEBB" w:rsidR="003D3318" w:rsidRPr="00531028" w:rsidRDefault="00531028" w:rsidP="00531028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531028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Круглосуточный доступ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 к сети 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  <w:t>Internet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, у</w:t>
            </w:r>
            <w:r w:rsidRPr="00531028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скорение трафика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.</w:t>
            </w:r>
          </w:p>
        </w:tc>
        <w:tc>
          <w:tcPr>
            <w:tcW w:w="1504" w:type="pct"/>
            <w:shd w:val="clear" w:color="auto" w:fill="auto"/>
          </w:tcPr>
          <w:p w14:paraId="3B6E6A8A" w14:textId="288354C6" w:rsidR="006A6197" w:rsidRPr="006A6197" w:rsidRDefault="006A6197" w:rsidP="006A6197">
            <w:pPr>
              <w:pStyle w:val="ab"/>
              <w:numPr>
                <w:ilvl w:val="0"/>
                <w:numId w:val="15"/>
              </w:numPr>
              <w:ind w:left="317" w:right="60" w:hanging="317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 w:rsidRPr="006A6197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Подключение отдельных пользователей.</w:t>
            </w:r>
          </w:p>
        </w:tc>
        <w:tc>
          <w:tcPr>
            <w:tcW w:w="1515" w:type="pct"/>
            <w:shd w:val="clear" w:color="auto" w:fill="auto"/>
          </w:tcPr>
          <w:p w14:paraId="15F9F837" w14:textId="411F7259" w:rsidR="003D3318" w:rsidRPr="00771FC5" w:rsidRDefault="006A6197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Использование в рамках гимназии</w:t>
            </w:r>
          </w:p>
        </w:tc>
      </w:tr>
      <w:tr w:rsidR="003D3318" w:rsidRPr="005B7C6B" w14:paraId="0D1092D7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671A2E4A" w14:textId="77D04773" w:rsidR="003D3318" w:rsidRDefault="00531028" w:rsidP="00531028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Получение статического</w:t>
            </w:r>
            <w:r w:rsidRPr="00531028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 IP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 адреса</w:t>
            </w:r>
          </w:p>
        </w:tc>
        <w:tc>
          <w:tcPr>
            <w:tcW w:w="1504" w:type="pct"/>
            <w:shd w:val="clear" w:color="auto" w:fill="auto"/>
          </w:tcPr>
          <w:p w14:paraId="12B0F62A" w14:textId="77777777" w:rsidR="006A6197" w:rsidRDefault="006A6197" w:rsidP="006A6197">
            <w:pPr>
              <w:pStyle w:val="ab"/>
              <w:numPr>
                <w:ilvl w:val="0"/>
                <w:numId w:val="15"/>
              </w:numPr>
              <w:ind w:left="317" w:right="60" w:hanging="317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 w:rsidRPr="006A6197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 xml:space="preserve">Тестирование служб доступа к внутренним ресурсам. </w:t>
            </w:r>
          </w:p>
          <w:p w14:paraId="4EBC1BD9" w14:textId="21D92CDF" w:rsidR="003D3318" w:rsidRPr="006A6197" w:rsidRDefault="006A6197" w:rsidP="006A6197">
            <w:pPr>
              <w:pStyle w:val="ab"/>
              <w:numPr>
                <w:ilvl w:val="0"/>
                <w:numId w:val="15"/>
              </w:numPr>
              <w:ind w:left="317" w:right="60" w:hanging="317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 w:rsidRPr="006A6197"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Отработка системы безопасности.</w:t>
            </w:r>
          </w:p>
        </w:tc>
        <w:tc>
          <w:tcPr>
            <w:tcW w:w="1515" w:type="pct"/>
            <w:shd w:val="clear" w:color="auto" w:fill="auto"/>
          </w:tcPr>
          <w:p w14:paraId="21852CB3" w14:textId="77777777" w:rsidR="003D3318" w:rsidRPr="00771FC5" w:rsidRDefault="003D3318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</w:p>
        </w:tc>
      </w:tr>
      <w:tr w:rsidR="003D3318" w:rsidRPr="005B7C6B" w14:paraId="313E7C09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4FDE0457" w14:textId="07F29946" w:rsidR="003D3318" w:rsidRPr="00531028" w:rsidRDefault="00531028" w:rsidP="00DB66B2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Установка и настройка «Трафик-инспектора»</w:t>
            </w:r>
          </w:p>
        </w:tc>
        <w:tc>
          <w:tcPr>
            <w:tcW w:w="1504" w:type="pct"/>
            <w:shd w:val="clear" w:color="auto" w:fill="auto"/>
          </w:tcPr>
          <w:p w14:paraId="68C3DC52" w14:textId="4BD4AD00" w:rsidR="003D3318" w:rsidRPr="005B7C6B" w:rsidRDefault="006A6197" w:rsidP="006A6197">
            <w:pPr>
              <w:pStyle w:val="ab"/>
              <w:tabs>
                <w:tab w:val="left" w:pos="317"/>
              </w:tabs>
              <w:ind w:left="0" w:right="62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Тестирование, настройка</w:t>
            </w:r>
          </w:p>
        </w:tc>
        <w:tc>
          <w:tcPr>
            <w:tcW w:w="1515" w:type="pct"/>
            <w:shd w:val="clear" w:color="auto" w:fill="auto"/>
          </w:tcPr>
          <w:p w14:paraId="3CE82775" w14:textId="77777777" w:rsidR="003D3318" w:rsidRPr="00771FC5" w:rsidRDefault="003D3318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</w:p>
        </w:tc>
      </w:tr>
      <w:tr w:rsidR="003D3318" w:rsidRPr="00A4226A" w14:paraId="1B21C54E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45293884" w14:textId="2A391B5A" w:rsidR="003D3318" w:rsidRPr="00531028" w:rsidRDefault="00531028" w:rsidP="00DB66B2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Создание серверов хранения и приложений</w:t>
            </w:r>
          </w:p>
        </w:tc>
        <w:tc>
          <w:tcPr>
            <w:tcW w:w="1504" w:type="pct"/>
            <w:shd w:val="clear" w:color="auto" w:fill="auto"/>
          </w:tcPr>
          <w:p w14:paraId="444A43B8" w14:textId="77777777" w:rsidR="003D3318" w:rsidRDefault="006A6197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Определение физических носителей.</w:t>
            </w:r>
          </w:p>
          <w:p w14:paraId="5969F239" w14:textId="6622B393" w:rsidR="006A6197" w:rsidRPr="00771FC5" w:rsidRDefault="006A6197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Тестирование.</w:t>
            </w:r>
          </w:p>
        </w:tc>
        <w:tc>
          <w:tcPr>
            <w:tcW w:w="1515" w:type="pct"/>
            <w:shd w:val="clear" w:color="auto" w:fill="auto"/>
          </w:tcPr>
          <w:p w14:paraId="507E5F7B" w14:textId="6AB49C8E" w:rsidR="003D3318" w:rsidRPr="00771FC5" w:rsidRDefault="006A6197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Создание системы резервирования, горячей замены</w:t>
            </w:r>
          </w:p>
        </w:tc>
      </w:tr>
      <w:tr w:rsidR="003D3318" w:rsidRPr="00A4226A" w14:paraId="614C0975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1A5D2C60" w14:textId="7014B9A4" w:rsidR="003D3318" w:rsidRPr="00531028" w:rsidRDefault="00531028" w:rsidP="00531028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 w:rsidRPr="00531028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Формирование единого гимназического пространства 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 xml:space="preserve">в сети </w:t>
            </w: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</w:rPr>
              <w:t>Internet</w:t>
            </w:r>
            <w:r w:rsidRPr="00531028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t>.</w:t>
            </w:r>
          </w:p>
        </w:tc>
        <w:tc>
          <w:tcPr>
            <w:tcW w:w="1504" w:type="pct"/>
            <w:shd w:val="clear" w:color="auto" w:fill="auto"/>
          </w:tcPr>
          <w:p w14:paraId="7C387A2B" w14:textId="77777777" w:rsidR="006A6197" w:rsidRDefault="006A6197" w:rsidP="006A6197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Подключение обучающих сервисов с созданием отдельных классов</w:t>
            </w:r>
          </w:p>
          <w:p w14:paraId="4D81EE35" w14:textId="1DB3BAD6" w:rsidR="006A6197" w:rsidRPr="00771FC5" w:rsidRDefault="006A6197" w:rsidP="006A6197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Анализ использования сервисов.</w:t>
            </w:r>
          </w:p>
        </w:tc>
        <w:tc>
          <w:tcPr>
            <w:tcW w:w="1515" w:type="pct"/>
            <w:shd w:val="clear" w:color="auto" w:fill="auto"/>
          </w:tcPr>
          <w:p w14:paraId="0C9C3FE6" w14:textId="0916B849" w:rsidR="003D3318" w:rsidRPr="00771FC5" w:rsidRDefault="006A6197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Внедрение одобренных сервисов в образовательный (воспитательный) процесс.</w:t>
            </w:r>
          </w:p>
        </w:tc>
      </w:tr>
      <w:tr w:rsidR="00FF6DCF" w:rsidRPr="00A4226A" w14:paraId="158D8067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7FE6CEB2" w14:textId="23987B19" w:rsidR="00FF6DCF" w:rsidRPr="00531028" w:rsidRDefault="00FF6DCF" w:rsidP="00531028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  <w:lastRenderedPageBreak/>
              <w:t>Создание системы использования мультимедийных возможностей сети и оборудования в учебно-воспитательном процессе.</w:t>
            </w:r>
          </w:p>
        </w:tc>
        <w:tc>
          <w:tcPr>
            <w:tcW w:w="1504" w:type="pct"/>
            <w:shd w:val="clear" w:color="auto" w:fill="auto"/>
          </w:tcPr>
          <w:p w14:paraId="0C84A7D1" w14:textId="77777777" w:rsidR="00FF6DCF" w:rsidRDefault="00FF6DCF" w:rsidP="00FF6DCF">
            <w:pPr>
              <w:pStyle w:val="ab"/>
              <w:numPr>
                <w:ilvl w:val="0"/>
                <w:numId w:val="16"/>
              </w:numPr>
              <w:ind w:left="175" w:right="60" w:hanging="175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Определение кабинетов с мультимедийными возможностями</w:t>
            </w:r>
          </w:p>
          <w:p w14:paraId="60E25EB9" w14:textId="77777777" w:rsidR="00FF6DCF" w:rsidRDefault="00FF6DCF" w:rsidP="00FF6DCF">
            <w:pPr>
              <w:pStyle w:val="ab"/>
              <w:numPr>
                <w:ilvl w:val="0"/>
                <w:numId w:val="16"/>
              </w:numPr>
              <w:ind w:left="175" w:right="60" w:hanging="175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Создания сервиса предоставления мультимедийных кабинетов для уроков.</w:t>
            </w:r>
          </w:p>
          <w:p w14:paraId="54948CE8" w14:textId="18740514" w:rsidR="00FF6DCF" w:rsidRPr="00FF6DCF" w:rsidRDefault="00FF6DCF" w:rsidP="00FF6DCF">
            <w:pPr>
              <w:pStyle w:val="ab"/>
              <w:numPr>
                <w:ilvl w:val="0"/>
                <w:numId w:val="16"/>
              </w:numPr>
              <w:ind w:left="175" w:right="60" w:hanging="175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  <w:t>Включение кабинетов информатики в общее расписание занятий для преподавание предметов всех циклов.</w:t>
            </w:r>
          </w:p>
        </w:tc>
        <w:tc>
          <w:tcPr>
            <w:tcW w:w="1515" w:type="pct"/>
            <w:shd w:val="clear" w:color="auto" w:fill="auto"/>
          </w:tcPr>
          <w:p w14:paraId="61EE7F10" w14:textId="77777777" w:rsidR="00FF6DCF" w:rsidRDefault="00FF6DCF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</w:p>
        </w:tc>
      </w:tr>
      <w:tr w:rsidR="00FF6DCF" w:rsidRPr="00A4226A" w14:paraId="3346C745" w14:textId="77777777" w:rsidTr="00DB66B2">
        <w:trPr>
          <w:trHeight w:val="255"/>
        </w:trPr>
        <w:tc>
          <w:tcPr>
            <w:tcW w:w="1981" w:type="pct"/>
            <w:shd w:val="clear" w:color="auto" w:fill="DEEAF6"/>
            <w:noWrap/>
          </w:tcPr>
          <w:p w14:paraId="70839EFF" w14:textId="6758D538" w:rsidR="00FF6DCF" w:rsidRPr="00531028" w:rsidRDefault="00FF6DCF" w:rsidP="00531028">
            <w:pPr>
              <w:ind w:right="72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1504" w:type="pct"/>
            <w:shd w:val="clear" w:color="auto" w:fill="auto"/>
          </w:tcPr>
          <w:p w14:paraId="04778398" w14:textId="77777777" w:rsidR="00FF6DCF" w:rsidRDefault="00FF6DCF" w:rsidP="006A6197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1515" w:type="pct"/>
            <w:shd w:val="clear" w:color="auto" w:fill="auto"/>
          </w:tcPr>
          <w:p w14:paraId="78000182" w14:textId="77777777" w:rsidR="00FF6DCF" w:rsidRDefault="00FF6DCF" w:rsidP="00DB66B2">
            <w:pPr>
              <w:ind w:right="60"/>
              <w:rPr>
                <w:rFonts w:ascii="Segoe UI Semilight" w:hAnsi="Segoe UI Semilight" w:cs="Segoe UI Semilight"/>
                <w:color w:val="2E74B5"/>
                <w:sz w:val="20"/>
                <w:szCs w:val="20"/>
                <w:lang w:val="ru-RU"/>
              </w:rPr>
            </w:pPr>
          </w:p>
        </w:tc>
      </w:tr>
    </w:tbl>
    <w:p w14:paraId="3FAE1417" w14:textId="77777777" w:rsidR="003D3318" w:rsidRDefault="003D3318">
      <w:pPr>
        <w:rPr>
          <w:rFonts w:ascii="Segoe UI Semilight" w:hAnsi="Segoe UI Semilight" w:cs="Segoe UI Semilight"/>
          <w:lang w:val="ru-RU"/>
        </w:rPr>
      </w:pPr>
    </w:p>
    <w:p w14:paraId="59B5C171" w14:textId="77777777" w:rsidR="00C04206" w:rsidRDefault="00C04206">
      <w:pPr>
        <w:rPr>
          <w:rFonts w:ascii="Segoe UI Semilight" w:hAnsi="Segoe UI Semilight" w:cs="Segoe UI Semilight"/>
          <w:lang w:val="ru-RU"/>
        </w:rPr>
      </w:pPr>
      <w:r w:rsidRPr="004B343B">
        <w:rPr>
          <w:rFonts w:ascii="Segoe UI Semilight" w:hAnsi="Segoe UI Semilight" w:cs="Segoe UI Semilight"/>
          <w:lang w:val="ru-RU"/>
        </w:rPr>
        <w:br w:type="page"/>
      </w:r>
    </w:p>
    <w:tbl>
      <w:tblPr>
        <w:tblW w:w="953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2518"/>
        <w:gridCol w:w="7019"/>
      </w:tblGrid>
      <w:tr w:rsidR="00A25730" w:rsidRPr="005B7C6B" w14:paraId="02E17F77" w14:textId="77777777" w:rsidTr="00595101">
        <w:tc>
          <w:tcPr>
            <w:tcW w:w="9537" w:type="dxa"/>
            <w:gridSpan w:val="2"/>
            <w:shd w:val="clear" w:color="auto" w:fill="5B9BD5"/>
          </w:tcPr>
          <w:p w14:paraId="2CCB0091" w14:textId="77777777" w:rsidR="00A25730" w:rsidRPr="004B343B" w:rsidRDefault="00A25730" w:rsidP="00595101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lastRenderedPageBreak/>
              <w:t>II</w:t>
            </w:r>
            <w:r w:rsidRPr="005B7C6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 xml:space="preserve">. </w:t>
            </w:r>
            <w:r w:rsidR="00C51C95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Основные показатели проекта</w:t>
            </w:r>
          </w:p>
        </w:tc>
      </w:tr>
      <w:tr w:rsidR="00A25730" w:rsidRPr="0092529A" w14:paraId="1AA45035" w14:textId="77777777" w:rsidTr="00595101">
        <w:tc>
          <w:tcPr>
            <w:tcW w:w="9537" w:type="dxa"/>
            <w:gridSpan w:val="2"/>
            <w:shd w:val="clear" w:color="auto" w:fill="DEEAF6"/>
          </w:tcPr>
          <w:p w14:paraId="7AC9613D" w14:textId="6C0BFA73" w:rsidR="00A25730" w:rsidRPr="004B343B" w:rsidRDefault="00A25730" w:rsidP="00C5229C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1. </w:t>
            </w:r>
            <w:r w:rsidR="00D07EC2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Ц</w:t>
            </w:r>
            <w:r w:rsidR="00C51C95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ели</w:t>
            </w:r>
          </w:p>
        </w:tc>
      </w:tr>
      <w:tr w:rsidR="00A25730" w:rsidRPr="00A4226A" w14:paraId="6D32AEAC" w14:textId="77777777" w:rsidTr="00633187">
        <w:trPr>
          <w:trHeight w:val="41"/>
        </w:trPr>
        <w:tc>
          <w:tcPr>
            <w:tcW w:w="9537" w:type="dxa"/>
            <w:gridSpan w:val="2"/>
            <w:shd w:val="clear" w:color="auto" w:fill="FFFFFF"/>
          </w:tcPr>
          <w:p w14:paraId="2CA5BC39" w14:textId="1B7F441B" w:rsidR="00C5229C" w:rsidRPr="00FF6DCF" w:rsidRDefault="00D07EC2" w:rsidP="00FF6DCF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Формирование единого </w:t>
            </w:r>
            <w:r w:rsidR="00C5229C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информационного </w:t>
            </w:r>
            <w:r w:rsid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и 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образовательного пространства</w:t>
            </w:r>
            <w:r w:rsidR="00FF6DCF" w:rsidRP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</w:t>
            </w:r>
            <w:r w:rsid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в рамках </w:t>
            </w:r>
            <w:r w:rsidR="00FF6DCF">
              <w:rPr>
                <w:rFonts w:ascii="Segoe UI Semilight" w:hAnsi="Segoe UI Semilight" w:cs="Segoe UI Semilight"/>
                <w:color w:val="2E74B5"/>
                <w:sz w:val="20"/>
              </w:rPr>
              <w:t>Internet</w:t>
            </w:r>
            <w:r w:rsidR="00FF6DCF" w:rsidRP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– </w:t>
            </w:r>
            <w:r w:rsidR="00FF6DCF">
              <w:rPr>
                <w:rFonts w:ascii="Segoe UI Semilight" w:hAnsi="Segoe UI Semilight" w:cs="Segoe UI Semilight"/>
                <w:color w:val="2E74B5"/>
                <w:sz w:val="20"/>
              </w:rPr>
              <w:t>Intranet</w:t>
            </w:r>
            <w:r w:rsidR="00FF6DCF" w:rsidRP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</w:t>
            </w:r>
            <w:r w:rsid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 кругом пользователей ученик – учитель – администрация УО – родители учащихся</w:t>
            </w:r>
          </w:p>
        </w:tc>
      </w:tr>
      <w:tr w:rsidR="00A25730" w:rsidRPr="00A4226A" w14:paraId="530B1923" w14:textId="77777777" w:rsidTr="00595101">
        <w:tc>
          <w:tcPr>
            <w:tcW w:w="9537" w:type="dxa"/>
            <w:gridSpan w:val="2"/>
            <w:shd w:val="clear" w:color="auto" w:fill="DEEAF6"/>
          </w:tcPr>
          <w:p w14:paraId="2E8C2F9B" w14:textId="282B2D8D" w:rsidR="00A25730" w:rsidRPr="004B343B" w:rsidRDefault="00067FCC" w:rsidP="00FF6DCF">
            <w:pPr>
              <w:rPr>
                <w:rFonts w:ascii="Segoe UI Semilight" w:hAnsi="Segoe UI Semilight" w:cs="Segoe UI Semilight"/>
                <w:color w:val="2E74B5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>2</w:t>
            </w:r>
            <w:r w:rsidR="00A25730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 xml:space="preserve">. </w:t>
            </w:r>
            <w:r w:rsidR="00C51C95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>Организация</w:t>
            </w:r>
            <w:r w:rsidR="00A25730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 xml:space="preserve">: </w:t>
            </w:r>
            <w:r w:rsidR="00C51C95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>цели</w:t>
            </w:r>
            <w:r w:rsidR="00A25730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 xml:space="preserve">, </w:t>
            </w:r>
            <w:r w:rsidR="00C51C95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>ценности</w:t>
            </w:r>
            <w:r w:rsidR="00A25730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 xml:space="preserve">, </w:t>
            </w:r>
            <w:r w:rsidR="00C51C95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>продукты и/или услуги</w:t>
            </w:r>
            <w:r w:rsidR="00B079B5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>,</w:t>
            </w:r>
            <w:r w:rsidR="00C51C95" w:rsidRPr="004B343B">
              <w:rPr>
                <w:rFonts w:ascii="Segoe UI Semilight" w:hAnsi="Segoe UI Semilight" w:cs="Segoe UI Semilight"/>
                <w:b/>
                <w:iCs/>
                <w:color w:val="2E74B5"/>
                <w:sz w:val="22"/>
                <w:lang w:val="ru-RU"/>
              </w:rPr>
              <w:t xml:space="preserve"> на которые повлияет предлагаемый проект</w:t>
            </w:r>
            <w:r w:rsidR="00A25730" w:rsidRPr="004B343B">
              <w:rPr>
                <w:rFonts w:ascii="Segoe UI Semilight" w:hAnsi="Segoe UI Semilight" w:cs="Segoe UI Semilight"/>
                <w:b/>
                <w:i/>
                <w:color w:val="2E74B5"/>
                <w:sz w:val="22"/>
                <w:lang w:val="ru-RU"/>
              </w:rPr>
              <w:t xml:space="preserve"> </w:t>
            </w:r>
          </w:p>
        </w:tc>
      </w:tr>
      <w:tr w:rsidR="00A25730" w:rsidRPr="004B343B" w14:paraId="2B67FE28" w14:textId="77777777" w:rsidTr="00633187">
        <w:trPr>
          <w:trHeight w:val="200"/>
        </w:trPr>
        <w:tc>
          <w:tcPr>
            <w:tcW w:w="9537" w:type="dxa"/>
            <w:gridSpan w:val="2"/>
            <w:shd w:val="clear" w:color="auto" w:fill="FFFFFF"/>
          </w:tcPr>
          <w:p w14:paraId="7C647707" w14:textId="67C98939" w:rsidR="00FF6DCF" w:rsidRDefault="00FF6DCF" w:rsidP="00FF6DCF">
            <w:pPr>
              <w:pStyle w:val="ab"/>
              <w:numPr>
                <w:ilvl w:val="0"/>
                <w:numId w:val="14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Задействование ресурсов сети </w:t>
            </w:r>
            <w:r>
              <w:rPr>
                <w:rFonts w:ascii="Segoe UI Semilight" w:hAnsi="Segoe UI Semilight" w:cs="Segoe UI Semilight"/>
                <w:color w:val="2E74B5"/>
                <w:sz w:val="20"/>
              </w:rPr>
              <w:t>Internet</w:t>
            </w:r>
            <w:r w:rsidRPr="00FF6DC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 учебных комплексов для повышения эффективности и качества учебно-воспитательного процесса</w:t>
            </w:r>
          </w:p>
          <w:p w14:paraId="2404486D" w14:textId="535B35CB" w:rsidR="00FF6DCF" w:rsidRDefault="00FF6DCF" w:rsidP="00FF6DCF">
            <w:pPr>
              <w:pStyle w:val="ab"/>
              <w:numPr>
                <w:ilvl w:val="0"/>
                <w:numId w:val="14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Унификация работы учащихся и преподавателей при использовании ИТ, освобождение учащихся и преподавателей от рутинной работы в интересах повышения творческой составляющей образовательного процесса</w:t>
            </w:r>
          </w:p>
          <w:p w14:paraId="3FF5707D" w14:textId="6D2B8F6D" w:rsidR="00FF6DCF" w:rsidRDefault="00FF6DCF" w:rsidP="00FF6DCF">
            <w:pPr>
              <w:pStyle w:val="ab"/>
              <w:numPr>
                <w:ilvl w:val="0"/>
                <w:numId w:val="14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Формирование единого информационно-аналитического ресурса с целью упрощения поддержания в актуальном состоянии как числовых, так и качественных, информационных  и аналитических данных</w:t>
            </w:r>
          </w:p>
          <w:p w14:paraId="0407527A" w14:textId="77777777" w:rsidR="008D428F" w:rsidRPr="008D428F" w:rsidRDefault="00FF6DCF" w:rsidP="008D428F">
            <w:pPr>
              <w:pStyle w:val="ab"/>
              <w:numPr>
                <w:ilvl w:val="0"/>
                <w:numId w:val="14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Повышение качества анализа учебно-воспитательного процесса в интересах оперативного и стратегического планирования</w:t>
            </w:r>
          </w:p>
          <w:p w14:paraId="6BD026A8" w14:textId="27F3C918" w:rsidR="00A25730" w:rsidRPr="004B343B" w:rsidRDefault="00FF6DCF" w:rsidP="008D428F">
            <w:pPr>
              <w:pStyle w:val="ab"/>
              <w:numPr>
                <w:ilvl w:val="0"/>
                <w:numId w:val="14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Повышение управляемости учреждением образования</w:t>
            </w:r>
          </w:p>
        </w:tc>
      </w:tr>
      <w:tr w:rsidR="00A25730" w:rsidRPr="00A4226A" w14:paraId="2B1D0F76" w14:textId="77777777" w:rsidTr="00595101">
        <w:tc>
          <w:tcPr>
            <w:tcW w:w="9537" w:type="dxa"/>
            <w:gridSpan w:val="2"/>
            <w:shd w:val="clear" w:color="auto" w:fill="DEEAF6"/>
          </w:tcPr>
          <w:p w14:paraId="4F8E1993" w14:textId="77777777" w:rsidR="004F0748" w:rsidRPr="0092529A" w:rsidRDefault="00067FCC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3</w:t>
            </w:r>
            <w:r w:rsidR="00A25730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="004F0748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Ценность</w:t>
            </w:r>
            <w:r w:rsidR="004F0748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="004F0748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проекта</w:t>
            </w:r>
            <w:r w:rsidR="00A25730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</w:p>
          <w:p w14:paraId="1977FC77" w14:textId="77777777" w:rsidR="00A25730" w:rsidRPr="004B343B" w:rsidRDefault="004F0748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Ожидания, принципы и возможные компромиссы</w:t>
            </w:r>
          </w:p>
        </w:tc>
      </w:tr>
      <w:tr w:rsidR="00A25730" w:rsidRPr="00A4226A" w14:paraId="7CBD7BA3" w14:textId="77777777" w:rsidTr="00633187">
        <w:trPr>
          <w:trHeight w:val="228"/>
        </w:trPr>
        <w:tc>
          <w:tcPr>
            <w:tcW w:w="9537" w:type="dxa"/>
            <w:gridSpan w:val="2"/>
            <w:shd w:val="clear" w:color="auto" w:fill="FFFFFF"/>
          </w:tcPr>
          <w:p w14:paraId="4AD8A96F" w14:textId="0D8762C0" w:rsidR="00A25730" w:rsidRDefault="00770F21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Использование ИТ в работе гимназии сможет обеспечить доступ учащихся к необходимым ресурсам не только во время уроков, но и вне стен гимназии. Привлечение вычислительных мощностей домашних компьютеров (гаджетов) снизит нагрузку на локальную сеть, позволит более качественно планировать время урока, повысит интерактивность изучаемого предмета и предоставит возможность включения в практику работы современных методик (например </w:t>
            </w:r>
            <w:r w:rsidR="008D428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– 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игровых).</w:t>
            </w:r>
          </w:p>
          <w:p w14:paraId="38A81BA5" w14:textId="77777777" w:rsidR="00770F21" w:rsidRDefault="00770F21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Задействование «облачных» технологий создаст возможность качественного общения в интересах учащихся учителей предметников, классных руководителей с родителями, вне зависимости от места их нахождения и времени.</w:t>
            </w:r>
          </w:p>
          <w:p w14:paraId="14E6FE7B" w14:textId="3776C43C" w:rsidR="00770F21" w:rsidRPr="0092529A" w:rsidRDefault="00770F21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Внедрение ИТ в учебно-воспитательный процесс гимназии должно привести к повышению общекультурного уровня педагогов, активизации изучения ими возможностей современных технологий обучения и внедрению их в практику.</w:t>
            </w:r>
          </w:p>
        </w:tc>
      </w:tr>
      <w:tr w:rsidR="00A25730" w:rsidRPr="004B343B" w14:paraId="5E9280DC" w14:textId="77777777" w:rsidTr="00595101">
        <w:tc>
          <w:tcPr>
            <w:tcW w:w="9537" w:type="dxa"/>
            <w:gridSpan w:val="2"/>
            <w:shd w:val="clear" w:color="auto" w:fill="DEEAF6"/>
          </w:tcPr>
          <w:p w14:paraId="0C3D1CF2" w14:textId="77777777" w:rsidR="004F0748" w:rsidRPr="004B343B" w:rsidRDefault="00067FCC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4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="004F0748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Предметная область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</w:p>
          <w:p w14:paraId="1F8C25CA" w14:textId="77777777" w:rsidR="00A25730" w:rsidRPr="004B343B" w:rsidRDefault="004F0748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Границы проекта</w:t>
            </w:r>
          </w:p>
        </w:tc>
      </w:tr>
      <w:tr w:rsidR="00A25730" w:rsidRPr="00A4226A" w14:paraId="16955B26" w14:textId="77777777" w:rsidTr="00633187">
        <w:trPr>
          <w:trHeight w:val="41"/>
        </w:trPr>
        <w:tc>
          <w:tcPr>
            <w:tcW w:w="2518" w:type="dxa"/>
            <w:shd w:val="clear" w:color="auto" w:fill="DEEAF6"/>
          </w:tcPr>
          <w:p w14:paraId="356666E4" w14:textId="77777777" w:rsidR="00A25730" w:rsidRPr="004B343B" w:rsidRDefault="004F0748" w:rsidP="00595101">
            <w:pPr>
              <w:jc w:val="right"/>
              <w:rPr>
                <w:rFonts w:ascii="Segoe UI Semilight" w:hAnsi="Segoe UI Semilight" w:cs="Segoe UI Semilight"/>
                <w:color w:val="2E74B5"/>
                <w:sz w:val="20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  <w:lang w:val="ru-RU"/>
              </w:rPr>
              <w:t>Продукты и услуги</w:t>
            </w:r>
            <w:r w:rsidR="00A25730" w:rsidRPr="004B343B"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  <w:t>:</w:t>
            </w:r>
          </w:p>
        </w:tc>
        <w:tc>
          <w:tcPr>
            <w:tcW w:w="7019" w:type="dxa"/>
            <w:shd w:val="clear" w:color="auto" w:fill="FFFFFF"/>
          </w:tcPr>
          <w:p w14:paraId="3486130B" w14:textId="3F18DDA2" w:rsidR="00770F21" w:rsidRPr="00770F21" w:rsidRDefault="00825AE5" w:rsidP="00770F21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Учебно-воспитательный процесс и управление учреждением образования.</w:t>
            </w:r>
          </w:p>
        </w:tc>
      </w:tr>
      <w:tr w:rsidR="00A25730" w:rsidRPr="004B343B" w14:paraId="47508E39" w14:textId="77777777" w:rsidTr="00633187">
        <w:trPr>
          <w:trHeight w:val="41"/>
        </w:trPr>
        <w:tc>
          <w:tcPr>
            <w:tcW w:w="2518" w:type="dxa"/>
            <w:shd w:val="clear" w:color="auto" w:fill="DEEAF6"/>
          </w:tcPr>
          <w:p w14:paraId="7AD68596" w14:textId="6DEC03DB" w:rsidR="00A25730" w:rsidRPr="004B343B" w:rsidRDefault="004F0748" w:rsidP="00595101">
            <w:pPr>
              <w:jc w:val="right"/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Бизнес-процессы</w:t>
            </w:r>
            <w:r w:rsidR="00A25730"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</w:rPr>
              <w:t>:</w:t>
            </w:r>
          </w:p>
        </w:tc>
        <w:tc>
          <w:tcPr>
            <w:tcW w:w="7019" w:type="dxa"/>
            <w:shd w:val="clear" w:color="auto" w:fill="auto"/>
          </w:tcPr>
          <w:p w14:paraId="37FB6858" w14:textId="77777777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Уроки</w:t>
            </w:r>
          </w:p>
          <w:p w14:paraId="11C7A5CF" w14:textId="3330A1CF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Изучение предметов на повышенном уровне</w:t>
            </w:r>
          </w:p>
          <w:p w14:paraId="3CD419AA" w14:textId="2FE96274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Факультативное изучение предметов</w:t>
            </w:r>
          </w:p>
          <w:p w14:paraId="782BEFB7" w14:textId="4898321F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Олимпиадное движение</w:t>
            </w:r>
          </w:p>
          <w:p w14:paraId="6BBC5119" w14:textId="0CA8A524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Научно-исследовательская деятельность учащихся</w:t>
            </w:r>
          </w:p>
          <w:p w14:paraId="42DEBF4D" w14:textId="134C7B89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Внеклассные мероприятия</w:t>
            </w:r>
          </w:p>
          <w:p w14:paraId="1EA19AD0" w14:textId="2772D1DC" w:rsidR="00A25730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Связь с родителями</w:t>
            </w:r>
          </w:p>
          <w:p w14:paraId="7AE9B6F7" w14:textId="3201B62D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Общественные движения</w:t>
            </w:r>
          </w:p>
          <w:p w14:paraId="468A1D95" w14:textId="77777777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Планирование</w:t>
            </w:r>
          </w:p>
          <w:p w14:paraId="04A7F092" w14:textId="77777777" w:rsidR="00825AE5" w:rsidRPr="00825AE5" w:rsidRDefault="00825AE5" w:rsidP="00770F21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Доведение решений, распоряжений и информации</w:t>
            </w:r>
          </w:p>
          <w:p w14:paraId="2ACFD3FA" w14:textId="77777777" w:rsidR="00770F21" w:rsidRPr="009E2D2F" w:rsidRDefault="00825AE5" w:rsidP="00825AE5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Методическая работа с учителями</w:t>
            </w:r>
          </w:p>
          <w:p w14:paraId="181CA310" w14:textId="77777777" w:rsidR="009E2D2F" w:rsidRPr="009E2D2F" w:rsidRDefault="009E2D2F" w:rsidP="00825AE5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lastRenderedPageBreak/>
              <w:t>Управление гимназией</w:t>
            </w:r>
          </w:p>
          <w:p w14:paraId="12CFC1F5" w14:textId="683591A6" w:rsidR="009E2D2F" w:rsidRPr="00770F21" w:rsidRDefault="009E2D2F" w:rsidP="00825AE5">
            <w:pPr>
              <w:pStyle w:val="ab"/>
              <w:numPr>
                <w:ilvl w:val="0"/>
                <w:numId w:val="18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Управление кадрами</w:t>
            </w:r>
          </w:p>
        </w:tc>
      </w:tr>
      <w:tr w:rsidR="00A25730" w:rsidRPr="00A4226A" w14:paraId="3BCD2B54" w14:textId="77777777" w:rsidTr="00633187">
        <w:trPr>
          <w:trHeight w:val="42"/>
        </w:trPr>
        <w:tc>
          <w:tcPr>
            <w:tcW w:w="2518" w:type="dxa"/>
            <w:shd w:val="clear" w:color="auto" w:fill="DEEAF6"/>
          </w:tcPr>
          <w:p w14:paraId="786CFFB7" w14:textId="1DA85F6D" w:rsidR="00A25730" w:rsidRPr="004B343B" w:rsidRDefault="004F0748" w:rsidP="00595101">
            <w:pPr>
              <w:ind w:left="720"/>
              <w:jc w:val="right"/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lastRenderedPageBreak/>
              <w:t>Другое</w:t>
            </w:r>
            <w:r w:rsidR="00A25730"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</w:rPr>
              <w:t>:</w:t>
            </w:r>
          </w:p>
        </w:tc>
        <w:tc>
          <w:tcPr>
            <w:tcW w:w="7019" w:type="dxa"/>
            <w:shd w:val="clear" w:color="auto" w:fill="FFFFFF"/>
          </w:tcPr>
          <w:p w14:paraId="089AF59D" w14:textId="4DD8A6AA" w:rsidR="00A25730" w:rsidRPr="00A90923" w:rsidRDefault="00A90923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Создание системы и условий для внедрения ИТ во все сферы жизни и деятельности гимназии</w:t>
            </w:r>
          </w:p>
        </w:tc>
      </w:tr>
      <w:tr w:rsidR="00A25730" w:rsidRPr="00A4226A" w14:paraId="4043115D" w14:textId="77777777" w:rsidTr="00595101">
        <w:tc>
          <w:tcPr>
            <w:tcW w:w="9537" w:type="dxa"/>
            <w:gridSpan w:val="2"/>
            <w:shd w:val="clear" w:color="auto" w:fill="DEEAF6"/>
          </w:tcPr>
          <w:p w14:paraId="4903FE32" w14:textId="77777777" w:rsidR="0014248F" w:rsidRPr="004B343B" w:rsidRDefault="00067FCC" w:rsidP="00595101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5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Факторы влияния</w:t>
            </w:r>
          </w:p>
          <w:p w14:paraId="393BA559" w14:textId="77777777" w:rsidR="00A25730" w:rsidRPr="004B343B" w:rsidRDefault="00067FCC" w:rsidP="00595101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Ф</w:t>
            </w:r>
            <w:r w:rsidR="0014248F"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акторы, которые могут повлиять на успех проекта</w:t>
            </w:r>
          </w:p>
        </w:tc>
      </w:tr>
      <w:tr w:rsidR="00A25730" w:rsidRPr="00A4226A" w14:paraId="38C526AD" w14:textId="77777777" w:rsidTr="00633187">
        <w:trPr>
          <w:trHeight w:val="198"/>
        </w:trPr>
        <w:tc>
          <w:tcPr>
            <w:tcW w:w="2518" w:type="dxa"/>
            <w:shd w:val="clear" w:color="auto" w:fill="DEEAF6"/>
          </w:tcPr>
          <w:p w14:paraId="67FDE1F1" w14:textId="77777777" w:rsidR="00A25730" w:rsidRPr="004B343B" w:rsidRDefault="0014248F" w:rsidP="00595101">
            <w:pPr>
              <w:jc w:val="right"/>
              <w:rPr>
                <w:rFonts w:ascii="Segoe UI Semilight" w:hAnsi="Segoe UI Semilight" w:cs="Segoe UI Semilight"/>
                <w:b/>
                <w:bCs/>
                <w:color w:val="2E74B5"/>
                <w:sz w:val="20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Ограничения</w:t>
            </w:r>
            <w:r w:rsidR="00A25730"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</w:rPr>
              <w:t>:</w:t>
            </w:r>
          </w:p>
        </w:tc>
        <w:tc>
          <w:tcPr>
            <w:tcW w:w="7019" w:type="dxa"/>
            <w:shd w:val="clear" w:color="auto" w:fill="auto"/>
          </w:tcPr>
          <w:p w14:paraId="4889B351" w14:textId="77777777" w:rsidR="00A25730" w:rsidRPr="00A90923" w:rsidRDefault="00A90923" w:rsidP="00A90923">
            <w:pPr>
              <w:pStyle w:val="ab"/>
              <w:numPr>
                <w:ilvl w:val="0"/>
                <w:numId w:val="19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 w:rsidRPr="00A90923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Скорость и качество работы </w:t>
            </w:r>
            <w:r w:rsidRPr="00A90923">
              <w:rPr>
                <w:rFonts w:ascii="Segoe UI Semilight" w:hAnsi="Segoe UI Semilight" w:cs="Segoe UI Semilight"/>
                <w:color w:val="2E74B5"/>
                <w:sz w:val="20"/>
              </w:rPr>
              <w:t>Internet</w:t>
            </w:r>
          </w:p>
          <w:p w14:paraId="58D7219A" w14:textId="77777777" w:rsidR="00A90923" w:rsidRDefault="00A90923" w:rsidP="00A90923">
            <w:pPr>
              <w:pStyle w:val="ab"/>
              <w:numPr>
                <w:ilvl w:val="0"/>
                <w:numId w:val="19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Функционирование компьютеров и элементов сети</w:t>
            </w:r>
          </w:p>
          <w:p w14:paraId="11D1CD7E" w14:textId="0916D0EC" w:rsidR="00A90923" w:rsidRPr="00A90923" w:rsidRDefault="00A90923" w:rsidP="009E2D2F">
            <w:pPr>
              <w:pStyle w:val="ab"/>
              <w:numPr>
                <w:ilvl w:val="0"/>
                <w:numId w:val="19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Форс-мажорные обстоятельства</w:t>
            </w:r>
            <w:r w:rsidR="009E2D2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, с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вязанные с эксплуатируемой техникой</w:t>
            </w:r>
          </w:p>
        </w:tc>
      </w:tr>
      <w:tr w:rsidR="00A25730" w:rsidRPr="00A90923" w14:paraId="5716A507" w14:textId="77777777" w:rsidTr="00633187">
        <w:trPr>
          <w:trHeight w:val="160"/>
        </w:trPr>
        <w:tc>
          <w:tcPr>
            <w:tcW w:w="2518" w:type="dxa"/>
            <w:shd w:val="clear" w:color="auto" w:fill="DEEAF6"/>
          </w:tcPr>
          <w:p w14:paraId="7E6994C2" w14:textId="5030EB15" w:rsidR="00A25730" w:rsidRPr="00A90923" w:rsidRDefault="0014248F" w:rsidP="00595101">
            <w:pPr>
              <w:jc w:val="right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Проблемы</w:t>
            </w:r>
            <w:r w:rsidR="00A25730" w:rsidRPr="00A90923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:</w:t>
            </w:r>
          </w:p>
        </w:tc>
        <w:tc>
          <w:tcPr>
            <w:tcW w:w="7019" w:type="dxa"/>
            <w:shd w:val="clear" w:color="auto" w:fill="auto"/>
          </w:tcPr>
          <w:p w14:paraId="29F99A60" w14:textId="67A42F3D" w:rsidR="00A90923" w:rsidRDefault="00A90923" w:rsidP="00A90923">
            <w:pPr>
              <w:pStyle w:val="ab"/>
              <w:numPr>
                <w:ilvl w:val="0"/>
                <w:numId w:val="20"/>
              </w:numPr>
              <w:ind w:left="317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Материальное и моральное стимулирование участников внедрения ИТ</w:t>
            </w:r>
          </w:p>
          <w:p w14:paraId="10060E04" w14:textId="77777777" w:rsidR="00A90923" w:rsidRDefault="00A90923" w:rsidP="00A90923">
            <w:pPr>
              <w:pStyle w:val="ab"/>
              <w:numPr>
                <w:ilvl w:val="0"/>
                <w:numId w:val="20"/>
              </w:numPr>
              <w:ind w:left="317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Обучаемость членов коллектива, </w:t>
            </w:r>
          </w:p>
          <w:p w14:paraId="6627E45B" w14:textId="77777777" w:rsidR="00A25730" w:rsidRDefault="00A90923" w:rsidP="00A90923">
            <w:pPr>
              <w:pStyle w:val="ab"/>
              <w:numPr>
                <w:ilvl w:val="0"/>
                <w:numId w:val="20"/>
              </w:numPr>
              <w:ind w:left="317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социальная энтропия,</w:t>
            </w:r>
          </w:p>
          <w:p w14:paraId="0AF593A3" w14:textId="77777777" w:rsidR="00A90923" w:rsidRDefault="00A90923" w:rsidP="00A90923">
            <w:pPr>
              <w:pStyle w:val="ab"/>
              <w:numPr>
                <w:ilvl w:val="0"/>
                <w:numId w:val="20"/>
              </w:numPr>
              <w:ind w:left="317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отсутствие единой позиции во внедрении ИТ у администрации гимназии</w:t>
            </w:r>
          </w:p>
          <w:p w14:paraId="337CD57B" w14:textId="48690E58" w:rsidR="00A90923" w:rsidRPr="00A90923" w:rsidRDefault="00A90923" w:rsidP="00A90923">
            <w:pPr>
              <w:pStyle w:val="ab"/>
              <w:numPr>
                <w:ilvl w:val="0"/>
                <w:numId w:val="20"/>
              </w:numPr>
              <w:ind w:left="317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неорганизованное игнорирование (саботирование) принятых управленческих решений по внедрению ИТ</w:t>
            </w:r>
          </w:p>
        </w:tc>
      </w:tr>
      <w:tr w:rsidR="00A25730" w:rsidRPr="00A90923" w14:paraId="799E6F0C" w14:textId="77777777" w:rsidTr="00633187">
        <w:trPr>
          <w:trHeight w:val="108"/>
        </w:trPr>
        <w:tc>
          <w:tcPr>
            <w:tcW w:w="2518" w:type="dxa"/>
            <w:shd w:val="clear" w:color="auto" w:fill="DEEAF6"/>
          </w:tcPr>
          <w:p w14:paraId="1AC5D31D" w14:textId="77777777" w:rsidR="00A25730" w:rsidRPr="00A90923" w:rsidRDefault="0014248F" w:rsidP="00595101">
            <w:pPr>
              <w:jc w:val="right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Риски</w:t>
            </w:r>
            <w:r w:rsidR="00A25730" w:rsidRPr="00A90923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:</w:t>
            </w:r>
          </w:p>
        </w:tc>
        <w:tc>
          <w:tcPr>
            <w:tcW w:w="7019" w:type="dxa"/>
            <w:shd w:val="clear" w:color="auto" w:fill="FFFFFF"/>
          </w:tcPr>
          <w:p w14:paraId="14987A19" w14:textId="77777777" w:rsidR="00A25730" w:rsidRDefault="00A90923" w:rsidP="00A90923">
            <w:pPr>
              <w:pStyle w:val="ab"/>
              <w:numPr>
                <w:ilvl w:val="0"/>
                <w:numId w:val="21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Изменение политики сервиса «Дневник.ру»</w:t>
            </w:r>
          </w:p>
          <w:p w14:paraId="21D332B0" w14:textId="77777777" w:rsidR="00A90923" w:rsidRDefault="00A90923" w:rsidP="00A90923">
            <w:pPr>
              <w:pStyle w:val="ab"/>
              <w:numPr>
                <w:ilvl w:val="0"/>
                <w:numId w:val="21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Создание национальной системы, аналогичной «Дневник.ру» с требованием сиюминутного подключения к сервису учреждения образования</w:t>
            </w:r>
          </w:p>
          <w:p w14:paraId="75A10473" w14:textId="77777777" w:rsidR="00A90923" w:rsidRDefault="00A90923" w:rsidP="00A90923">
            <w:pPr>
              <w:pStyle w:val="ab"/>
              <w:numPr>
                <w:ilvl w:val="0"/>
                <w:numId w:val="21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Длительное отсутствие финансирования ремонта, обслуживания и приобретения вычислительной техники</w:t>
            </w:r>
          </w:p>
          <w:p w14:paraId="3240C3A5" w14:textId="54EFF6AF" w:rsidR="00A90923" w:rsidRPr="00A90923" w:rsidRDefault="00A90923" w:rsidP="00A90923">
            <w:pPr>
              <w:pStyle w:val="ab"/>
              <w:numPr>
                <w:ilvl w:val="0"/>
                <w:numId w:val="21"/>
              </w:numPr>
              <w:ind w:left="459"/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Отсутствие материального стимулирования членов инициативной группы по внедрению ИТ</w:t>
            </w:r>
          </w:p>
        </w:tc>
      </w:tr>
      <w:tr w:rsidR="00A25730" w:rsidRPr="00A4226A" w14:paraId="188A4CF0" w14:textId="77777777" w:rsidTr="00633187">
        <w:trPr>
          <w:trHeight w:val="41"/>
        </w:trPr>
        <w:tc>
          <w:tcPr>
            <w:tcW w:w="2518" w:type="dxa"/>
            <w:shd w:val="clear" w:color="auto" w:fill="DEEAF6"/>
          </w:tcPr>
          <w:p w14:paraId="4E1724F5" w14:textId="3D34B467" w:rsidR="00A25730" w:rsidRPr="00A90923" w:rsidRDefault="0014248F" w:rsidP="00595101">
            <w:pPr>
              <w:jc w:val="right"/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Другое</w:t>
            </w:r>
            <w:r w:rsidR="00A25730" w:rsidRPr="00A90923">
              <w:rPr>
                <w:rFonts w:ascii="Segoe UI Semilight" w:hAnsi="Segoe UI Semilight" w:cs="Segoe UI Semilight"/>
                <w:b/>
                <w:bCs/>
                <w:color w:val="2E74B5"/>
                <w:sz w:val="20"/>
                <w:lang w:val="ru-RU"/>
              </w:rPr>
              <w:t>:</w:t>
            </w:r>
          </w:p>
        </w:tc>
        <w:tc>
          <w:tcPr>
            <w:tcW w:w="7019" w:type="dxa"/>
            <w:shd w:val="clear" w:color="auto" w:fill="auto"/>
          </w:tcPr>
          <w:p w14:paraId="68F19FBF" w14:textId="091FDD18" w:rsidR="00A25730" w:rsidRPr="00A90923" w:rsidRDefault="00A90923" w:rsidP="009E2D2F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Необходимо приказом директора УО </w:t>
            </w:r>
            <w:r w:rsidR="009E2D2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создать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группу </w:t>
            </w:r>
            <w:r w:rsidR="009E2D2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п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 внедрению ИТ</w:t>
            </w:r>
            <w:r w:rsidR="009E2D2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в образовательный процесс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. Руководить группой должен руководитель учреждения, заместителем у него необходимо назначить одного из заместителей директора по учебной работе, имеющего опыт использования элементов ИТ в работе и обучении. В состав группы включить педагогов</w:t>
            </w:r>
            <w:r w:rsidR="009E2D2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, а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ктивно использующих компьютерные технологии на уроках и способных влиять на коллег, технических специалистов.</w:t>
            </w:r>
          </w:p>
        </w:tc>
      </w:tr>
      <w:tr w:rsidR="00A25730" w:rsidRPr="00A90923" w14:paraId="4970E608" w14:textId="77777777" w:rsidTr="00595101">
        <w:tc>
          <w:tcPr>
            <w:tcW w:w="9537" w:type="dxa"/>
            <w:gridSpan w:val="2"/>
            <w:shd w:val="clear" w:color="auto" w:fill="DEEAF6"/>
          </w:tcPr>
          <w:p w14:paraId="0CB651E8" w14:textId="77777777" w:rsidR="00A25730" w:rsidRPr="00A90923" w:rsidRDefault="00067FCC" w:rsidP="00AA7A21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6</w:t>
            </w:r>
            <w:r w:rsidR="00A25730" w:rsidRPr="00A90923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Внешние</w:t>
            </w:r>
            <w:r w:rsidR="0014248F" w:rsidRPr="00A90923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участники проект</w:t>
            </w:r>
            <w:r w:rsidR="00AA7A21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а</w:t>
            </w:r>
          </w:p>
        </w:tc>
      </w:tr>
      <w:tr w:rsidR="00A25730" w:rsidRPr="00A4226A" w14:paraId="21C66B56" w14:textId="77777777" w:rsidTr="00595101">
        <w:trPr>
          <w:trHeight w:val="278"/>
        </w:trPr>
        <w:tc>
          <w:tcPr>
            <w:tcW w:w="9537" w:type="dxa"/>
            <w:gridSpan w:val="2"/>
            <w:shd w:val="clear" w:color="auto" w:fill="FFFFFF"/>
          </w:tcPr>
          <w:p w14:paraId="66431958" w14:textId="21FB9116" w:rsidR="00A25730" w:rsidRDefault="00A90923">
            <w:p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Отдел образования Ляховичского районного исполнительного комитета. Роль: оказание помощи в решении вопросов, выходящих за пределы компетенции гимназии</w:t>
            </w:r>
          </w:p>
          <w:p w14:paraId="662D046B" w14:textId="77777777" w:rsidR="00A90923" w:rsidRDefault="00825AE5" w:rsidP="00A90923">
            <w:pPr>
              <w:pStyle w:val="ab"/>
              <w:numPr>
                <w:ilvl w:val="0"/>
                <w:numId w:val="22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 xml:space="preserve">Статический 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</w:rPr>
              <w:t xml:space="preserve">IP </w:t>
            </w: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и круглосуточный доступ</w:t>
            </w:r>
          </w:p>
          <w:p w14:paraId="1D24A5DB" w14:textId="77777777" w:rsidR="00825AE5" w:rsidRDefault="00825AE5" w:rsidP="00A90923">
            <w:pPr>
              <w:pStyle w:val="ab"/>
              <w:numPr>
                <w:ilvl w:val="0"/>
                <w:numId w:val="22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Финансирование отдельных элементов плана внедрения</w:t>
            </w:r>
          </w:p>
          <w:p w14:paraId="0B3595F4" w14:textId="018CFF42" w:rsidR="00825AE5" w:rsidRPr="00A90923" w:rsidRDefault="00825AE5" w:rsidP="00A90923">
            <w:pPr>
              <w:pStyle w:val="ab"/>
              <w:numPr>
                <w:ilvl w:val="0"/>
                <w:numId w:val="22"/>
              </w:num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Общая поддержка внедрения ИТ в УО</w:t>
            </w:r>
          </w:p>
        </w:tc>
      </w:tr>
    </w:tbl>
    <w:p w14:paraId="541096D6" w14:textId="77777777" w:rsidR="00A25730" w:rsidRPr="00A90923" w:rsidRDefault="00A25730">
      <w:pPr>
        <w:rPr>
          <w:rFonts w:ascii="Segoe UI Semilight" w:hAnsi="Segoe UI Semilight" w:cs="Segoe UI Semilight"/>
          <w:lang w:val="ru-RU"/>
        </w:rPr>
      </w:pPr>
    </w:p>
    <w:p w14:paraId="1B776C5B" w14:textId="77777777" w:rsidR="00C04206" w:rsidRPr="00A90923" w:rsidRDefault="00C04206">
      <w:pPr>
        <w:rPr>
          <w:rFonts w:ascii="Segoe UI Semilight" w:hAnsi="Segoe UI Semilight" w:cs="Segoe UI Semilight"/>
          <w:lang w:val="ru-RU"/>
        </w:rPr>
      </w:pPr>
      <w:r w:rsidRPr="00A90923">
        <w:rPr>
          <w:rFonts w:ascii="Segoe UI Semilight" w:hAnsi="Segoe UI Semilight" w:cs="Segoe UI Semilight"/>
          <w:lang w:val="ru-RU"/>
        </w:rPr>
        <w:br w:type="page"/>
      </w:r>
    </w:p>
    <w:tbl>
      <w:tblPr>
        <w:tblW w:w="96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2943"/>
        <w:gridCol w:w="6665"/>
      </w:tblGrid>
      <w:tr w:rsidR="00A25730" w:rsidRPr="00A90923" w14:paraId="2EE1C1D1" w14:textId="77777777" w:rsidTr="00595101">
        <w:tc>
          <w:tcPr>
            <w:tcW w:w="9608" w:type="dxa"/>
            <w:gridSpan w:val="2"/>
            <w:shd w:val="clear" w:color="auto" w:fill="5B9BD5"/>
          </w:tcPr>
          <w:p w14:paraId="4F84A604" w14:textId="77777777" w:rsidR="00A25730" w:rsidRPr="00A90923" w:rsidRDefault="00A25730" w:rsidP="00125741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lastRenderedPageBreak/>
              <w:t>III</w:t>
            </w:r>
            <w:r w:rsidRPr="00A90923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 xml:space="preserve">. </w:t>
            </w:r>
            <w:r w:rsidR="0014248F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Предлагаемое</w:t>
            </w:r>
            <w:r w:rsidR="0014248F" w:rsidRPr="00A90923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 xml:space="preserve"> </w:t>
            </w:r>
            <w:r w:rsidR="0014248F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решение</w:t>
            </w:r>
          </w:p>
        </w:tc>
      </w:tr>
      <w:tr w:rsidR="00A25730" w:rsidRPr="004B343B" w14:paraId="02AB9500" w14:textId="77777777" w:rsidTr="00595101">
        <w:tc>
          <w:tcPr>
            <w:tcW w:w="9608" w:type="dxa"/>
            <w:gridSpan w:val="2"/>
            <w:shd w:val="clear" w:color="auto" w:fill="DEEAF6"/>
          </w:tcPr>
          <w:p w14:paraId="25D54B04" w14:textId="77777777" w:rsidR="00A25730" w:rsidRPr="004B343B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</w:pPr>
            <w:r w:rsidRPr="00A90923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1.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Общее</w:t>
            </w:r>
            <w:r w:rsidR="0014248F" w:rsidRPr="00A90923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описание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предлагаемого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решения</w:t>
            </w:r>
          </w:p>
        </w:tc>
      </w:tr>
      <w:tr w:rsidR="00A25730" w:rsidRPr="004B343B" w14:paraId="40AE2D84" w14:textId="77777777" w:rsidTr="00633187">
        <w:trPr>
          <w:trHeight w:val="146"/>
        </w:trPr>
        <w:tc>
          <w:tcPr>
            <w:tcW w:w="9608" w:type="dxa"/>
            <w:gridSpan w:val="2"/>
            <w:shd w:val="clear" w:color="auto" w:fill="FFFFFF"/>
          </w:tcPr>
          <w:p w14:paraId="58D4A63A" w14:textId="25732FD7" w:rsidR="00825AE5" w:rsidRPr="00825AE5" w:rsidRDefault="00825AE5" w:rsidP="00825AE5">
            <w:p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Внедрение ИТ в учебно-воспитательный процесс гимназии будет основываться на внедрении следующих программных комплексов и сервисов:</w:t>
            </w:r>
          </w:p>
          <w:p w14:paraId="4DC4CB6F" w14:textId="77777777" w:rsidR="00825AE5" w:rsidRDefault="00825AE5" w:rsidP="00825AE5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 w:rsidRPr="00770F21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Дневник.ру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: </w:t>
            </w:r>
          </w:p>
          <w:p w14:paraId="3303144D" w14:textId="78DA65D0" w:rsidR="00825AE5" w:rsidRDefault="00825AE5" w:rsidP="00825AE5">
            <w:pPr>
              <w:pStyle w:val="ab"/>
              <w:numPr>
                <w:ilvl w:val="1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коммуникации на уровне администрация – учитель – учащийся – гимназия</w:t>
            </w:r>
          </w:p>
          <w:p w14:paraId="6D80DE56" w14:textId="77777777" w:rsidR="00825AE5" w:rsidRDefault="00825AE5" w:rsidP="00825AE5">
            <w:pPr>
              <w:pStyle w:val="ab"/>
              <w:numPr>
                <w:ilvl w:val="1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создание системы актуальной информации о всех сторонах жизни гимназии</w:t>
            </w:r>
          </w:p>
          <w:p w14:paraId="33537B5B" w14:textId="24B013B3" w:rsidR="00825AE5" w:rsidRDefault="00825AE5" w:rsidP="00825AE5">
            <w:pPr>
              <w:pStyle w:val="ab"/>
              <w:numPr>
                <w:ilvl w:val="2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паспорт гимназии</w:t>
            </w:r>
          </w:p>
          <w:p w14:paraId="11F07200" w14:textId="505237C6" w:rsidR="00825AE5" w:rsidRDefault="00825AE5" w:rsidP="00825AE5">
            <w:pPr>
              <w:pStyle w:val="ab"/>
              <w:numPr>
                <w:ilvl w:val="2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анализ успеваемости</w:t>
            </w:r>
          </w:p>
          <w:p w14:paraId="03DE7A2A" w14:textId="17FF1628" w:rsidR="00825AE5" w:rsidRDefault="00825AE5" w:rsidP="00825AE5">
            <w:pPr>
              <w:pStyle w:val="ab"/>
              <w:numPr>
                <w:ilvl w:val="2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актуализация расписание занятия (замены, изменения и т.д.)</w:t>
            </w:r>
          </w:p>
          <w:p w14:paraId="3001BFD1" w14:textId="77777777" w:rsidR="00825AE5" w:rsidRDefault="00825AE5" w:rsidP="00825AE5">
            <w:pPr>
              <w:pStyle w:val="ab"/>
              <w:numPr>
                <w:ilvl w:val="2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статистические данные</w:t>
            </w:r>
          </w:p>
          <w:p w14:paraId="05A07F61" w14:textId="77777777" w:rsidR="00825AE5" w:rsidRDefault="00825AE5" w:rsidP="00825AE5">
            <w:pPr>
              <w:pStyle w:val="ab"/>
              <w:numPr>
                <w:ilvl w:val="2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интерактивные и медийные возможности обучения</w:t>
            </w:r>
          </w:p>
          <w:p w14:paraId="27575131" w14:textId="1CA9F686" w:rsidR="00825AE5" w:rsidRPr="00825AE5" w:rsidRDefault="00825AE5" w:rsidP="00825AE5">
            <w:pPr>
              <w:pStyle w:val="ab"/>
              <w:numPr>
                <w:ilvl w:val="1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развитие сетевой культуры и привитие культуры потребления </w:t>
            </w:r>
            <w:r w:rsidR="00881E96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продукции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</w:t>
            </w:r>
            <w:r>
              <w:rPr>
                <w:rFonts w:ascii="Segoe UI Semilight" w:hAnsi="Segoe UI Semilight" w:cs="Segoe UI Semilight"/>
                <w:color w:val="2E74B5"/>
                <w:sz w:val="20"/>
              </w:rPr>
              <w:t>Internet</w:t>
            </w:r>
          </w:p>
          <w:p w14:paraId="29F48A87" w14:textId="758E3D68" w:rsidR="00881E96" w:rsidRPr="009E2D2F" w:rsidRDefault="00881E96" w:rsidP="00881E96">
            <w:pPr>
              <w:pStyle w:val="ab"/>
              <w:numPr>
                <w:ilvl w:val="2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 w:rsidRPr="009E2D2F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модерация и организация форумов, блогов и т.д.</w:t>
            </w:r>
          </w:p>
          <w:p w14:paraId="0A85E592" w14:textId="79A2870D" w:rsidR="00825AE5" w:rsidRDefault="00DB66B2" w:rsidP="00825AE5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Облачное хранилище</w:t>
            </w:r>
          </w:p>
          <w:p w14:paraId="182E8ECA" w14:textId="77777777" w:rsidR="00825AE5" w:rsidRDefault="00825AE5" w:rsidP="00825AE5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Комплекс </w:t>
            </w:r>
            <w:r>
              <w:rPr>
                <w:rFonts w:ascii="Segoe UI Semilight" w:hAnsi="Segoe UI Semilight" w:cs="Segoe UI Semilight"/>
                <w:color w:val="2E74B5"/>
                <w:sz w:val="20"/>
              </w:rPr>
              <w:t>InisSoft</w:t>
            </w:r>
            <w:r w:rsidRPr="00770F21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 связанное с ним ПО</w:t>
            </w:r>
          </w:p>
          <w:p w14:paraId="4D28936E" w14:textId="77777777" w:rsidR="00825AE5" w:rsidRPr="00770F21" w:rsidRDefault="00825AE5" w:rsidP="00825AE5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</w:rPr>
              <w:t>TeamWox</w:t>
            </w:r>
          </w:p>
          <w:p w14:paraId="04782629" w14:textId="77777777" w:rsidR="009E2D2F" w:rsidRPr="009E2D2F" w:rsidRDefault="00825AE5" w:rsidP="009E2D2F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iCs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</w:rPr>
              <w:t>MyTest</w:t>
            </w:r>
          </w:p>
          <w:p w14:paraId="0B7FCB7D" w14:textId="0180B083" w:rsidR="00A25730" w:rsidRPr="004B343B" w:rsidRDefault="009E2D2F" w:rsidP="009E2D2F">
            <w:pPr>
              <w:pStyle w:val="ab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iCs/>
                <w:color w:val="2E74B5"/>
                <w:sz w:val="20"/>
              </w:rPr>
            </w:pP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Оптимизация ф</w:t>
            </w:r>
            <w:r w:rsidR="00825AE5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изическ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ой</w:t>
            </w:r>
            <w:r w:rsidR="00825AE5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сет</w:t>
            </w:r>
            <w:r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и</w:t>
            </w:r>
            <w:r w:rsidR="00825AE5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 xml:space="preserve"> </w:t>
            </w:r>
            <w:r w:rsidR="00DB66B2">
              <w:rPr>
                <w:rFonts w:ascii="Segoe UI Semilight" w:hAnsi="Segoe UI Semilight" w:cs="Segoe UI Semilight"/>
                <w:color w:val="2E74B5"/>
                <w:sz w:val="20"/>
                <w:lang w:val="ru-RU"/>
              </w:rPr>
              <w:t>гимназии</w:t>
            </w:r>
          </w:p>
        </w:tc>
      </w:tr>
      <w:tr w:rsidR="00A25730" w:rsidRPr="0092529A" w14:paraId="43B00357" w14:textId="77777777" w:rsidTr="00595101">
        <w:tc>
          <w:tcPr>
            <w:tcW w:w="9608" w:type="dxa"/>
            <w:gridSpan w:val="2"/>
            <w:shd w:val="clear" w:color="auto" w:fill="DEEAF6"/>
          </w:tcPr>
          <w:p w14:paraId="7514E6C6" w14:textId="77777777" w:rsidR="0014248F" w:rsidRPr="004B343B" w:rsidRDefault="00A25730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2. </w:t>
            </w:r>
            <w:r w:rsidR="0014248F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Выгоды</w:t>
            </w:r>
          </w:p>
          <w:p w14:paraId="3DE635F0" w14:textId="77777777" w:rsidR="00A25730" w:rsidRPr="0092529A" w:rsidRDefault="0014248F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Как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решение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улучшит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бизнес</w:t>
            </w:r>
          </w:p>
        </w:tc>
      </w:tr>
      <w:tr w:rsidR="00A25730" w:rsidRPr="00A4226A" w14:paraId="600AA5FE" w14:textId="77777777" w:rsidTr="00633187">
        <w:trPr>
          <w:trHeight w:val="175"/>
        </w:trPr>
        <w:tc>
          <w:tcPr>
            <w:tcW w:w="2943" w:type="dxa"/>
            <w:shd w:val="clear" w:color="auto" w:fill="DEEAF6"/>
          </w:tcPr>
          <w:p w14:paraId="527D0190" w14:textId="77777777" w:rsidR="00A25730" w:rsidRPr="004B343B" w:rsidRDefault="0014248F" w:rsidP="00595101">
            <w:pPr>
              <w:jc w:val="right"/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  <w:lang w:val="ru-RU"/>
              </w:rPr>
              <w:t>Улучшение продуктов и услуг</w:t>
            </w:r>
            <w:r w:rsidR="00A25730" w:rsidRPr="004B343B"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  <w:t>:</w:t>
            </w:r>
          </w:p>
        </w:tc>
        <w:tc>
          <w:tcPr>
            <w:tcW w:w="6665" w:type="dxa"/>
            <w:shd w:val="clear" w:color="auto" w:fill="FFFFFF"/>
          </w:tcPr>
          <w:p w14:paraId="20B1CCCD" w14:textId="57CFF262" w:rsidR="00A25730" w:rsidRPr="00D56BE4" w:rsidRDefault="00DB66B2">
            <w:p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Повышение качества обученности учащихся</w:t>
            </w:r>
            <w:r w:rsidR="00D56BE4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 xml:space="preserve"> за счёт внедрения учебных технологий </w:t>
            </w:r>
            <w:r w:rsidR="00D56BE4">
              <w:rPr>
                <w:rFonts w:ascii="Segoe UI Semilight" w:hAnsi="Segoe UI Semilight" w:cs="Segoe UI Semilight"/>
                <w:iCs/>
                <w:color w:val="2E74B5"/>
                <w:sz w:val="20"/>
              </w:rPr>
              <w:t>XXI</w:t>
            </w:r>
            <w:r w:rsidR="00D56BE4" w:rsidRPr="00D56BE4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 xml:space="preserve"> </w:t>
            </w:r>
            <w:r w:rsidR="00D56BE4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 xml:space="preserve">века </w:t>
            </w:r>
          </w:p>
        </w:tc>
      </w:tr>
      <w:tr w:rsidR="00A25730" w:rsidRPr="00A4226A" w14:paraId="0C6A5CA9" w14:textId="77777777" w:rsidTr="00633187">
        <w:trPr>
          <w:trHeight w:val="136"/>
        </w:trPr>
        <w:tc>
          <w:tcPr>
            <w:tcW w:w="2943" w:type="dxa"/>
            <w:shd w:val="clear" w:color="auto" w:fill="DEEAF6"/>
          </w:tcPr>
          <w:p w14:paraId="138EF318" w14:textId="77777777" w:rsidR="00A25730" w:rsidRPr="004B343B" w:rsidRDefault="0014248F" w:rsidP="00595101">
            <w:pPr>
              <w:jc w:val="right"/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  <w:lang w:val="ru-RU"/>
              </w:rPr>
              <w:t>Снижение затрат</w:t>
            </w:r>
            <w:r w:rsidR="00A25730" w:rsidRPr="004B343B"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20"/>
              </w:rPr>
              <w:t>:</w:t>
            </w:r>
          </w:p>
        </w:tc>
        <w:tc>
          <w:tcPr>
            <w:tcW w:w="6665" w:type="dxa"/>
            <w:shd w:val="clear" w:color="auto" w:fill="auto"/>
          </w:tcPr>
          <w:p w14:paraId="5E6403C2" w14:textId="77777777" w:rsidR="00A25730" w:rsidRDefault="00DB66B2" w:rsidP="00DB66B2">
            <w:pPr>
              <w:pStyle w:val="ab"/>
              <w:numPr>
                <w:ilvl w:val="0"/>
                <w:numId w:val="23"/>
              </w:numPr>
              <w:ind w:left="318"/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 w:rsidRPr="00DB66B2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Оптимизация и унификация современных технологий обучения и воспитания</w:t>
            </w:r>
          </w:p>
          <w:p w14:paraId="54CF8F72" w14:textId="4FEAB16A" w:rsidR="00D56BE4" w:rsidRDefault="00D56BE4" w:rsidP="00DB66B2">
            <w:pPr>
              <w:pStyle w:val="ab"/>
              <w:numPr>
                <w:ilvl w:val="0"/>
                <w:numId w:val="23"/>
              </w:numPr>
              <w:ind w:left="318"/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Снижение затрат на интерактивные и мультимедийные наглядные пособия</w:t>
            </w:r>
          </w:p>
          <w:p w14:paraId="4C77FB2F" w14:textId="03160D7D" w:rsidR="00C95CA7" w:rsidRDefault="00C95CA7" w:rsidP="00DB66B2">
            <w:pPr>
              <w:pStyle w:val="ab"/>
              <w:numPr>
                <w:ilvl w:val="0"/>
                <w:numId w:val="23"/>
              </w:numPr>
              <w:ind w:left="318"/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Повышение управляемости гимназии</w:t>
            </w:r>
          </w:p>
          <w:p w14:paraId="6E108FD2" w14:textId="410051F4" w:rsidR="00DB66B2" w:rsidRPr="00DB66B2" w:rsidRDefault="00C95CA7" w:rsidP="009E2D2F">
            <w:pPr>
              <w:pStyle w:val="ab"/>
              <w:numPr>
                <w:ilvl w:val="0"/>
                <w:numId w:val="23"/>
              </w:numPr>
              <w:ind w:left="318"/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Снижение интеллектуальных затрат на решение рутинных вопросов</w:t>
            </w:r>
          </w:p>
        </w:tc>
      </w:tr>
      <w:tr w:rsidR="00C719BE" w:rsidRPr="00A4226A" w14:paraId="1A5626CE" w14:textId="77777777" w:rsidTr="00633187">
        <w:tc>
          <w:tcPr>
            <w:tcW w:w="2943" w:type="dxa"/>
            <w:shd w:val="clear" w:color="auto" w:fill="DEEAF6"/>
          </w:tcPr>
          <w:p w14:paraId="67716C20" w14:textId="03EE82A3" w:rsidR="00C719BE" w:rsidRPr="004B343B" w:rsidRDefault="00C719BE" w:rsidP="00C719BE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righ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0"/>
                <w:lang w:val="ru-RU"/>
              </w:rPr>
              <w:t>Другое:</w:t>
            </w:r>
          </w:p>
        </w:tc>
        <w:tc>
          <w:tcPr>
            <w:tcW w:w="6665" w:type="dxa"/>
            <w:shd w:val="clear" w:color="auto" w:fill="FFFFFF"/>
          </w:tcPr>
          <w:p w14:paraId="054DF254" w14:textId="4454D89B" w:rsidR="00C719BE" w:rsidRPr="004B343B" w:rsidRDefault="00D56BE4" w:rsidP="00D56BE4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Внедрение ИТ в учебно-воспитательный процесс приведёт к формированию инвариантной и интерактивной среды педагогической деятельности, что сделает работу учителя более комфортной, </w:t>
            </w:r>
            <w:r w:rsidR="009E2D2F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прозрачной, </w:t>
            </w:r>
            <w:r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освободит его от рутинных действий и повысит творческую составляющую в работе</w:t>
            </w:r>
          </w:p>
        </w:tc>
      </w:tr>
      <w:tr w:rsidR="00A25730" w:rsidRPr="00A4226A" w14:paraId="305D8BF3" w14:textId="77777777" w:rsidTr="00595101">
        <w:tc>
          <w:tcPr>
            <w:tcW w:w="9608" w:type="dxa"/>
            <w:gridSpan w:val="2"/>
            <w:shd w:val="clear" w:color="auto" w:fill="DEEAF6"/>
          </w:tcPr>
          <w:p w14:paraId="761B7FB4" w14:textId="77777777" w:rsidR="004354BA" w:rsidRPr="0092529A" w:rsidRDefault="00A25730" w:rsidP="004354BA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3. </w:t>
            </w:r>
            <w:r w:rsidR="004354BA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Осуществимость</w:t>
            </w:r>
          </w:p>
          <w:p w14:paraId="17FF188D" w14:textId="77777777" w:rsidR="00A25730" w:rsidRPr="0092529A" w:rsidRDefault="004354BA" w:rsidP="004354BA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Позитивные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или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негативные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факторы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,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которые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могут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повлиять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на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успех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проекта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с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момента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начала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до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получения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результата</w:t>
            </w:r>
          </w:p>
        </w:tc>
      </w:tr>
      <w:tr w:rsidR="00A25730" w:rsidRPr="00A4226A" w14:paraId="09F50984" w14:textId="77777777" w:rsidTr="00633187">
        <w:trPr>
          <w:trHeight w:val="41"/>
        </w:trPr>
        <w:tc>
          <w:tcPr>
            <w:tcW w:w="9608" w:type="dxa"/>
            <w:gridSpan w:val="2"/>
            <w:shd w:val="clear" w:color="auto" w:fill="FFFFFF"/>
          </w:tcPr>
          <w:p w14:paraId="0FCEC1FF" w14:textId="3BA63125" w:rsidR="00A25730" w:rsidRPr="0092529A" w:rsidRDefault="00035CF8" w:rsidP="00035CF8">
            <w:p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Ожидаемость начала получения результата – около 2-х лет</w:t>
            </w:r>
          </w:p>
        </w:tc>
      </w:tr>
      <w:tr w:rsidR="00A25730" w:rsidRPr="004B343B" w14:paraId="554C6987" w14:textId="77777777" w:rsidTr="00595101">
        <w:trPr>
          <w:trHeight w:val="683"/>
        </w:trPr>
        <w:tc>
          <w:tcPr>
            <w:tcW w:w="9608" w:type="dxa"/>
            <w:gridSpan w:val="2"/>
            <w:shd w:val="clear" w:color="auto" w:fill="FFFFFF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69"/>
              <w:gridCol w:w="1269"/>
              <w:gridCol w:w="1423"/>
              <w:gridCol w:w="1423"/>
              <w:gridCol w:w="1269"/>
              <w:gridCol w:w="1994"/>
            </w:tblGrid>
            <w:tr w:rsidR="00A25730" w:rsidRPr="004B343B" w14:paraId="5DB15353" w14:textId="77777777" w:rsidTr="00633187"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7AB112" w14:textId="77777777" w:rsidR="00A25730" w:rsidRPr="004B343B" w:rsidRDefault="004354BA" w:rsidP="004354BA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Оценка</w:t>
                  </w:r>
                  <w:r w:rsidR="00A25730"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: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E7C825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1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F60DA8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2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76B42E" w14:textId="780B1D39" w:rsidR="00A25730" w:rsidRPr="004B343B" w:rsidRDefault="00A25730" w:rsidP="0037742B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3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</w:t>
                  </w:r>
                  <w:r w:rsidR="0037742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  <w:lang w:val="ru-RU"/>
                    </w:rPr>
                    <w:t>Х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]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5EB33DC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4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314F05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5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</w:tr>
            <w:tr w:rsidR="00A25730" w:rsidRPr="004B343B" w14:paraId="21DAFBF4" w14:textId="77777777" w:rsidTr="00633187">
              <w:trPr>
                <w:trHeight w:val="306"/>
              </w:trPr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D66F31" w14:textId="77777777" w:rsidR="00A25730" w:rsidRPr="004B343B" w:rsidRDefault="00A25730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/>
                      <w:sz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74950D" w14:textId="77777777" w:rsidR="00A25730" w:rsidRPr="004B343B" w:rsidRDefault="004354BA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/>
                      <w:sz w:val="18"/>
                      <w:lang w:val="ru-RU"/>
                    </w:rPr>
                    <w:t>Низкий риск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86DD13" w14:textId="77777777" w:rsidR="00A25730" w:rsidRPr="004B343B" w:rsidRDefault="00A25730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DC1B6F" w14:textId="77777777" w:rsidR="00A25730" w:rsidRPr="004B343B" w:rsidRDefault="00A25730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1562FE" w14:textId="77777777" w:rsidR="00A25730" w:rsidRPr="004B343B" w:rsidRDefault="00A25730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8372E1" w14:textId="77777777" w:rsidR="00A25730" w:rsidRPr="004B343B" w:rsidRDefault="004354BA" w:rsidP="004354BA">
                  <w:pP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/>
                      <w:sz w:val="18"/>
                      <w:lang w:val="ru-RU"/>
                    </w:rPr>
                    <w:t>Высокий риск</w:t>
                  </w:r>
                </w:p>
              </w:tc>
            </w:tr>
          </w:tbl>
          <w:p w14:paraId="69008DCA" w14:textId="77777777" w:rsidR="00A25730" w:rsidRPr="004B343B" w:rsidRDefault="00A25730" w:rsidP="00595101">
            <w:pPr>
              <w:tabs>
                <w:tab w:val="left" w:pos="827"/>
              </w:tabs>
              <w:rPr>
                <w:rFonts w:ascii="Segoe UI Semilight" w:hAnsi="Segoe UI Semilight" w:cs="Segoe UI Semilight"/>
                <w:iCs/>
                <w:color w:val="2E74B5"/>
                <w:sz w:val="20"/>
              </w:rPr>
            </w:pPr>
          </w:p>
        </w:tc>
      </w:tr>
      <w:tr w:rsidR="00A25730" w:rsidRPr="00DB66B2" w14:paraId="026EDB8E" w14:textId="77777777" w:rsidTr="00595101">
        <w:tc>
          <w:tcPr>
            <w:tcW w:w="9608" w:type="dxa"/>
            <w:gridSpan w:val="2"/>
            <w:shd w:val="clear" w:color="auto" w:fill="DEEAF6"/>
          </w:tcPr>
          <w:p w14:paraId="1CF87360" w14:textId="060684E2" w:rsidR="00A25730" w:rsidRPr="0092529A" w:rsidRDefault="00A25730" w:rsidP="009E2D2F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lastRenderedPageBreak/>
              <w:t xml:space="preserve">4. </w:t>
            </w:r>
            <w:r w:rsidR="004354BA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Устойчивость</w:t>
            </w:r>
            <w:r w:rsidR="004354BA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="004354BA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результатов</w:t>
            </w: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</w:p>
        </w:tc>
      </w:tr>
      <w:tr w:rsidR="00A25730" w:rsidRPr="00A4226A" w14:paraId="29D7DD2A" w14:textId="77777777" w:rsidTr="00633187">
        <w:trPr>
          <w:trHeight w:val="41"/>
        </w:trPr>
        <w:tc>
          <w:tcPr>
            <w:tcW w:w="9608" w:type="dxa"/>
            <w:gridSpan w:val="2"/>
            <w:shd w:val="clear" w:color="auto" w:fill="FFFFFF"/>
          </w:tcPr>
          <w:p w14:paraId="71E99A78" w14:textId="690AA4EC" w:rsidR="00A25730" w:rsidRPr="0092529A" w:rsidRDefault="0037742B">
            <w:p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bCs/>
                <w:iCs/>
                <w:color w:val="2E74B5"/>
                <w:sz w:val="20"/>
                <w:lang w:val="ru-RU"/>
              </w:rPr>
              <w:t>Учитывая, что ИТ являются наиболее динамично развивающейся областью современной цивилизации возможно появление новых, более эффективных технологий, сервисов и служб, что может привести к серьёзной коррекции плана, особенно на 2-м году реализации</w:t>
            </w:r>
          </w:p>
        </w:tc>
      </w:tr>
      <w:tr w:rsidR="00A25730" w:rsidRPr="004B343B" w14:paraId="61E30FF6" w14:textId="77777777" w:rsidTr="00595101">
        <w:trPr>
          <w:trHeight w:val="683"/>
        </w:trPr>
        <w:tc>
          <w:tcPr>
            <w:tcW w:w="9608" w:type="dxa"/>
            <w:gridSpan w:val="2"/>
            <w:shd w:val="clear" w:color="auto" w:fill="FFFFFF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69"/>
              <w:gridCol w:w="1269"/>
              <w:gridCol w:w="1423"/>
              <w:gridCol w:w="1423"/>
              <w:gridCol w:w="1269"/>
              <w:gridCol w:w="1994"/>
            </w:tblGrid>
            <w:tr w:rsidR="00A25730" w:rsidRPr="004B343B" w14:paraId="7F531DA0" w14:textId="77777777" w:rsidTr="00633187"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4C707E" w14:textId="77777777" w:rsidR="00A25730" w:rsidRPr="004B343B" w:rsidRDefault="004354BA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Оценка</w:t>
                  </w:r>
                  <w:r w:rsidR="00A25730"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: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84829D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1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93B001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2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D3F094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3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  ]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C12BEA" w14:textId="7F1A87EF" w:rsidR="00A25730" w:rsidRPr="004B343B" w:rsidRDefault="00A25730" w:rsidP="0037742B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 xml:space="preserve">4  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[</w:t>
                  </w:r>
                  <w:r w:rsidR="0037742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  <w:lang w:val="ru-RU"/>
                    </w:rPr>
                    <w:t>Х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>]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BE9B27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5</w:t>
                  </w:r>
                  <w:r w:rsidRPr="004B343B">
                    <w:rPr>
                      <w:rFonts w:ascii="Segoe UI Semilight" w:hAnsi="Segoe UI Semilight" w:cs="Segoe UI Semilight"/>
                      <w:iCs/>
                      <w:sz w:val="18"/>
                      <w:szCs w:val="27"/>
                    </w:rPr>
                    <w:t xml:space="preserve">  [  ]</w:t>
                  </w:r>
                </w:p>
              </w:tc>
            </w:tr>
            <w:tr w:rsidR="004354BA" w:rsidRPr="004B343B" w14:paraId="440B89AD" w14:textId="77777777" w:rsidTr="00633187">
              <w:trPr>
                <w:trHeight w:val="306"/>
              </w:trPr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A489FF" w14:textId="77777777" w:rsidR="004354BA" w:rsidRPr="004B343B" w:rsidRDefault="004354BA" w:rsidP="004354BA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/>
                      <w:sz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4ED3AD" w14:textId="77777777" w:rsidR="004354BA" w:rsidRPr="004B343B" w:rsidRDefault="004354BA" w:rsidP="004354BA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/>
                      <w:sz w:val="18"/>
                      <w:lang w:val="ru-RU"/>
                    </w:rPr>
                    <w:t>Низкий риск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1B7E1A" w14:textId="77777777" w:rsidR="004354BA" w:rsidRPr="004B343B" w:rsidRDefault="004354BA" w:rsidP="004354BA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C14E70" w14:textId="77777777" w:rsidR="004354BA" w:rsidRPr="004B343B" w:rsidRDefault="004354BA" w:rsidP="004354BA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EAF1DB" w14:textId="77777777" w:rsidR="004354BA" w:rsidRPr="004B343B" w:rsidRDefault="004354BA" w:rsidP="004354BA">
                  <w:pPr>
                    <w:tabs>
                      <w:tab w:val="left" w:pos="827"/>
                    </w:tabs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4D503A" w14:textId="77777777" w:rsidR="004354BA" w:rsidRPr="004B343B" w:rsidRDefault="004354BA" w:rsidP="004354BA">
                  <w:pP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/>
                      <w:sz w:val="18"/>
                      <w:lang w:val="ru-RU"/>
                    </w:rPr>
                    <w:t>Высокий риск</w:t>
                  </w:r>
                </w:p>
              </w:tc>
            </w:tr>
          </w:tbl>
          <w:p w14:paraId="09AD8C11" w14:textId="77777777" w:rsidR="00A25730" w:rsidRPr="004B343B" w:rsidRDefault="00A25730" w:rsidP="00595101">
            <w:pPr>
              <w:tabs>
                <w:tab w:val="left" w:pos="827"/>
              </w:tabs>
              <w:rPr>
                <w:rFonts w:ascii="Segoe UI Semilight" w:hAnsi="Segoe UI Semilight" w:cs="Segoe UI Semilight"/>
                <w:iCs/>
                <w:color w:val="2E74B5"/>
                <w:sz w:val="20"/>
              </w:rPr>
            </w:pPr>
          </w:p>
        </w:tc>
      </w:tr>
      <w:tr w:rsidR="00A25730" w:rsidRPr="00A4226A" w14:paraId="495B5E3B" w14:textId="77777777" w:rsidTr="00595101">
        <w:tc>
          <w:tcPr>
            <w:tcW w:w="9608" w:type="dxa"/>
            <w:gridSpan w:val="2"/>
            <w:shd w:val="clear" w:color="auto" w:fill="DEEAF6"/>
          </w:tcPr>
          <w:p w14:paraId="5EE83B83" w14:textId="77777777" w:rsidR="004354BA" w:rsidRPr="004B343B" w:rsidRDefault="00A25730" w:rsidP="004354BA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5. </w:t>
            </w:r>
            <w:r w:rsidR="004354BA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Альтернативные</w:t>
            </w:r>
            <w:r w:rsidR="004354BA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="004354BA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варианты</w:t>
            </w:r>
            <w:r w:rsidR="004354BA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="004354BA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решения</w:t>
            </w:r>
          </w:p>
          <w:p w14:paraId="0E40070E" w14:textId="77777777" w:rsidR="00A25730" w:rsidRPr="004B343B" w:rsidRDefault="004354BA" w:rsidP="004354BA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Какие другие варианты решения рассматривались и почему не были выбраны</w:t>
            </w:r>
            <w:r w:rsidR="00A25730"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</w:p>
        </w:tc>
      </w:tr>
      <w:tr w:rsidR="00A25730" w:rsidRPr="00DB66B2" w14:paraId="591C6D34" w14:textId="77777777" w:rsidTr="00633187">
        <w:trPr>
          <w:trHeight w:val="41"/>
        </w:trPr>
        <w:tc>
          <w:tcPr>
            <w:tcW w:w="9608" w:type="dxa"/>
            <w:gridSpan w:val="2"/>
            <w:shd w:val="clear" w:color="auto" w:fill="FFFFFF"/>
          </w:tcPr>
          <w:p w14:paraId="513AD579" w14:textId="52DE6901" w:rsidR="00A25730" w:rsidRPr="004B343B" w:rsidRDefault="009E2D2F">
            <w:p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Не рассматривались</w:t>
            </w:r>
          </w:p>
        </w:tc>
      </w:tr>
    </w:tbl>
    <w:p w14:paraId="4C0C9B1A" w14:textId="396F2222" w:rsidR="00D63A71" w:rsidRPr="004B343B" w:rsidRDefault="00D63A71" w:rsidP="00D63A71">
      <w:pPr>
        <w:pStyle w:val="a6"/>
        <w:tabs>
          <w:tab w:val="left" w:pos="720"/>
        </w:tabs>
        <w:rPr>
          <w:rFonts w:ascii="Segoe UI Semilight" w:hAnsi="Segoe UI Semilight" w:cs="Segoe UI Semilight"/>
          <w:lang w:val="ru-RU"/>
        </w:rPr>
      </w:pPr>
    </w:p>
    <w:tbl>
      <w:tblPr>
        <w:tblW w:w="9917" w:type="dxa"/>
        <w:tblInd w:w="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9917"/>
      </w:tblGrid>
      <w:tr w:rsidR="00D63A71" w:rsidRPr="00A4226A" w14:paraId="14EA630F" w14:textId="77777777" w:rsidTr="0037742B">
        <w:tc>
          <w:tcPr>
            <w:tcW w:w="9917" w:type="dxa"/>
            <w:shd w:val="clear" w:color="auto" w:fill="5B9BD5"/>
          </w:tcPr>
          <w:p w14:paraId="1AA707FE" w14:textId="77777777" w:rsidR="00D63A71" w:rsidRPr="004B343B" w:rsidRDefault="00B5533E" w:rsidP="003473DB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>I</w:t>
            </w:r>
            <w:r w:rsidR="00D63A71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>V</w:t>
            </w:r>
            <w:r w:rsidR="00D63A71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 xml:space="preserve">. </w:t>
            </w:r>
            <w:r w:rsidR="0030508E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 xml:space="preserve">Денежные потоки (для расчета </w:t>
            </w:r>
            <w:r w:rsidR="0030508E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>ROI</w:t>
            </w:r>
            <w:r w:rsidR="0030508E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)</w:t>
            </w:r>
          </w:p>
        </w:tc>
      </w:tr>
      <w:tr w:rsidR="00D63A71" w:rsidRPr="00DB66B2" w14:paraId="7BBA39FD" w14:textId="77777777" w:rsidTr="0037742B">
        <w:trPr>
          <w:trHeight w:hRule="exact" w:val="486"/>
        </w:trPr>
        <w:tc>
          <w:tcPr>
            <w:tcW w:w="9917" w:type="dxa"/>
            <w:shd w:val="clear" w:color="auto" w:fill="FFFFFF"/>
            <w:noWrap/>
          </w:tcPr>
          <w:p w14:paraId="7EE6EA5F" w14:textId="7665D80C" w:rsidR="00D63A71" w:rsidRPr="004B343B" w:rsidRDefault="0037742B" w:rsidP="00595101">
            <w:pPr>
              <w:ind w:left="60" w:right="72"/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szCs w:val="20"/>
                <w:lang w:val="ru-RU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szCs w:val="20"/>
                <w:lang w:val="ru-RU"/>
              </w:rPr>
              <w:t>Не рассчитывались</w:t>
            </w:r>
          </w:p>
        </w:tc>
      </w:tr>
    </w:tbl>
    <w:p w14:paraId="2E818424" w14:textId="77777777" w:rsidR="00A25730" w:rsidRPr="004B343B" w:rsidRDefault="00A25730">
      <w:pPr>
        <w:pStyle w:val="a6"/>
        <w:tabs>
          <w:tab w:val="left" w:pos="720"/>
        </w:tabs>
        <w:rPr>
          <w:rFonts w:ascii="Segoe UI Semilight" w:hAnsi="Segoe UI Semilight" w:cs="Segoe UI Semilight"/>
          <w:lang w:val="ru-RU"/>
        </w:rPr>
      </w:pPr>
    </w:p>
    <w:tbl>
      <w:tblPr>
        <w:tblW w:w="1015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10153"/>
      </w:tblGrid>
      <w:tr w:rsidR="00A25730" w:rsidRPr="004B343B" w14:paraId="42CD62B1" w14:textId="77777777" w:rsidTr="0037742B">
        <w:tc>
          <w:tcPr>
            <w:tcW w:w="10153" w:type="dxa"/>
            <w:shd w:val="clear" w:color="auto" w:fill="5B9BD5"/>
          </w:tcPr>
          <w:p w14:paraId="39B729DA" w14:textId="77777777" w:rsidR="00A25730" w:rsidRPr="004B343B" w:rsidRDefault="00A25730" w:rsidP="00CD0EC3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 xml:space="preserve">V. </w:t>
            </w:r>
            <w:r w:rsidR="00CD0EC3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Финансирование проекта</w:t>
            </w:r>
          </w:p>
        </w:tc>
      </w:tr>
      <w:tr w:rsidR="00A25730" w:rsidRPr="00A4226A" w14:paraId="2D3BA1E8" w14:textId="77777777" w:rsidTr="0037742B">
        <w:tc>
          <w:tcPr>
            <w:tcW w:w="10153" w:type="dxa"/>
            <w:shd w:val="clear" w:color="auto" w:fill="DEEAF6"/>
          </w:tcPr>
          <w:p w14:paraId="5C4FF99D" w14:textId="77777777" w:rsidR="003473DB" w:rsidRPr="0092529A" w:rsidRDefault="003473DB" w:rsidP="003473DB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1</w:t>
            </w:r>
            <w:r w:rsidR="00A25730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Риски</w:t>
            </w:r>
            <w:r w:rsidR="00A25730"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прогнозирования</w:t>
            </w: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затрат</w:t>
            </w: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по</w:t>
            </w: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проекту</w:t>
            </w:r>
          </w:p>
          <w:p w14:paraId="0327E9A9" w14:textId="6B824505" w:rsidR="00A25730" w:rsidRPr="004B343B" w:rsidRDefault="0037742B" w:rsidP="003473DB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Не рассчитыались</w:t>
            </w:r>
          </w:p>
        </w:tc>
      </w:tr>
      <w:tr w:rsidR="00A25730" w:rsidRPr="004B343B" w14:paraId="05BDCCCE" w14:textId="77777777" w:rsidTr="0037742B">
        <w:trPr>
          <w:trHeight w:val="359"/>
        </w:trPr>
        <w:tc>
          <w:tcPr>
            <w:tcW w:w="10153" w:type="dxa"/>
            <w:shd w:val="clear" w:color="auto" w:fill="DEEAF6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95"/>
              <w:gridCol w:w="1122"/>
              <w:gridCol w:w="1122"/>
              <w:gridCol w:w="1122"/>
              <w:gridCol w:w="1309"/>
              <w:gridCol w:w="1309"/>
            </w:tblGrid>
            <w:tr w:rsidR="00A25730" w:rsidRPr="004B343B" w14:paraId="73DC7D33" w14:textId="77777777"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BF0CE2" w14:textId="77777777" w:rsidR="00A25730" w:rsidRPr="004B343B" w:rsidRDefault="003473DB">
                  <w:pPr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Оцените точность прогноза</w:t>
                  </w:r>
                  <w:r w:rsidR="00A25730"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: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E3582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10% [  ]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379C49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25% [  ]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73711D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50% [  ]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C74225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75% [  ]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172C4" w14:textId="77777777" w:rsidR="00A25730" w:rsidRPr="004B343B" w:rsidRDefault="00A25730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sz w:val="20"/>
                    </w:rPr>
                    <w:t>100% [  ]</w:t>
                  </w:r>
                </w:p>
              </w:tc>
            </w:tr>
          </w:tbl>
          <w:p w14:paraId="6CBC0FFA" w14:textId="77777777" w:rsidR="00A25730" w:rsidRPr="004B343B" w:rsidRDefault="00A25730" w:rsidP="00595101">
            <w:pPr>
              <w:tabs>
                <w:tab w:val="left" w:pos="827"/>
              </w:tabs>
              <w:rPr>
                <w:rFonts w:ascii="Segoe UI Semilight" w:hAnsi="Segoe UI Semilight" w:cs="Segoe UI Semilight"/>
                <w:iCs/>
                <w:color w:val="2E74B5"/>
                <w:sz w:val="20"/>
              </w:rPr>
            </w:pPr>
          </w:p>
        </w:tc>
      </w:tr>
    </w:tbl>
    <w:p w14:paraId="4E0E4CA2" w14:textId="7F9ECEEB" w:rsidR="00D63A71" w:rsidRPr="004B343B" w:rsidRDefault="00D63A71">
      <w:pPr>
        <w:pStyle w:val="a6"/>
        <w:tabs>
          <w:tab w:val="left" w:pos="720"/>
        </w:tabs>
        <w:rPr>
          <w:rFonts w:ascii="Segoe UI Semilight" w:hAnsi="Segoe UI Semilight" w:cs="Segoe UI Semilight"/>
        </w:rPr>
      </w:pPr>
    </w:p>
    <w:tbl>
      <w:tblPr>
        <w:tblW w:w="954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3179"/>
        <w:gridCol w:w="3179"/>
        <w:gridCol w:w="3185"/>
      </w:tblGrid>
      <w:tr w:rsidR="00D63A71" w:rsidRPr="004B343B" w14:paraId="08BEE130" w14:textId="77777777" w:rsidTr="0010351B">
        <w:tc>
          <w:tcPr>
            <w:tcW w:w="9543" w:type="dxa"/>
            <w:gridSpan w:val="3"/>
            <w:shd w:val="clear" w:color="auto" w:fill="5B9BD5"/>
          </w:tcPr>
          <w:p w14:paraId="159ED0D9" w14:textId="77777777" w:rsidR="00D63A71" w:rsidRPr="004B343B" w:rsidRDefault="00D63A71" w:rsidP="00773583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>V</w:t>
            </w:r>
            <w:r w:rsidR="00B5533E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>I.</w:t>
            </w: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 xml:space="preserve"> </w:t>
            </w:r>
            <w:r w:rsidR="00773583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Соответствие ИТ-стандартам</w:t>
            </w:r>
          </w:p>
        </w:tc>
      </w:tr>
      <w:tr w:rsidR="00D63A71" w:rsidRPr="00A4226A" w14:paraId="2279E077" w14:textId="77777777" w:rsidTr="00595101">
        <w:tc>
          <w:tcPr>
            <w:tcW w:w="9537" w:type="dxa"/>
            <w:gridSpan w:val="3"/>
            <w:shd w:val="clear" w:color="auto" w:fill="DEEAF6"/>
          </w:tcPr>
          <w:p w14:paraId="1DD1A570" w14:textId="77777777" w:rsidR="001E1DCE" w:rsidRPr="0092529A" w:rsidRDefault="001E1DCE" w:rsidP="001E1DCE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1. 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ИТ</w:t>
            </w:r>
            <w:r w:rsidRPr="0092529A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-</w:t>
            </w: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архитектура</w:t>
            </w:r>
          </w:p>
          <w:p w14:paraId="0EC4799B" w14:textId="77777777" w:rsidR="00D63A71" w:rsidRPr="0092529A" w:rsidRDefault="001E1DCE" w:rsidP="001E1DCE">
            <w:pPr>
              <w:pStyle w:val="8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Насколько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предлагаемое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решение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соответствует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стандартам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и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принципам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построения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существующей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ИТ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-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архитектуры</w:t>
            </w:r>
            <w:r w:rsidRPr="0092529A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Cs/>
                <w:iCs w:val="0"/>
                <w:color w:val="2E74B5"/>
                <w:sz w:val="20"/>
                <w:lang w:val="ru-RU"/>
              </w:rPr>
              <w:t>организации</w:t>
            </w:r>
          </w:p>
        </w:tc>
      </w:tr>
      <w:tr w:rsidR="00D63A71" w:rsidRPr="004B343B" w14:paraId="1A0E47EC" w14:textId="77777777" w:rsidTr="00595101">
        <w:trPr>
          <w:trHeight w:val="683"/>
        </w:trPr>
        <w:tc>
          <w:tcPr>
            <w:tcW w:w="9537" w:type="dxa"/>
            <w:gridSpan w:val="3"/>
            <w:shd w:val="clear" w:color="auto" w:fill="DEEAF6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76"/>
              <w:gridCol w:w="1881"/>
              <w:gridCol w:w="117"/>
              <w:gridCol w:w="1940"/>
              <w:gridCol w:w="58"/>
              <w:gridCol w:w="1999"/>
            </w:tblGrid>
            <w:tr w:rsidR="00D63A71" w:rsidRPr="004B343B" w14:paraId="33FA6AFD" w14:textId="77777777" w:rsidTr="00125741"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A4EEB4" w14:textId="77777777" w:rsidR="00D63A71" w:rsidRPr="0092529A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</w:p>
              </w:tc>
              <w:tc>
                <w:tcPr>
                  <w:tcW w:w="199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A662F15" w14:textId="77777777" w:rsidR="00D63A71" w:rsidRPr="004B343B" w:rsidRDefault="001E1DCE" w:rsidP="001E1DCE">
                  <w:pPr>
                    <w:tabs>
                      <w:tab w:val="left" w:pos="827"/>
                    </w:tabs>
                    <w:spacing w:before="60"/>
                    <w:jc w:val="center"/>
                    <w:rPr>
                      <w:rFonts w:ascii="Segoe UI Semilight" w:hAnsi="Segoe UI Semilight" w:cs="Segoe UI Semilight"/>
                      <w:color w:val="44546A"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color w:val="44546A"/>
                      <w:sz w:val="20"/>
                      <w:lang w:val="ru-RU"/>
                    </w:rPr>
                    <w:t>Соответствует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D28FB3E" w14:textId="77777777" w:rsidR="00D63A71" w:rsidRPr="004B343B" w:rsidRDefault="001E1DCE" w:rsidP="001E1DCE">
                  <w:pPr>
                    <w:tabs>
                      <w:tab w:val="left" w:pos="827"/>
                    </w:tabs>
                    <w:spacing w:before="60"/>
                    <w:jc w:val="center"/>
                    <w:rPr>
                      <w:rFonts w:ascii="Segoe UI Semilight" w:hAnsi="Segoe UI Semilight" w:cs="Segoe UI Semilight"/>
                      <w:color w:val="44546A"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color w:val="44546A"/>
                      <w:sz w:val="20"/>
                      <w:lang w:val="ru-RU"/>
                    </w:rPr>
                    <w:t>Не соответствует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83B3F5C" w14:textId="77777777" w:rsidR="00D63A71" w:rsidRPr="004B343B" w:rsidRDefault="001E1DCE" w:rsidP="001E1DCE">
                  <w:pPr>
                    <w:tabs>
                      <w:tab w:val="left" w:pos="827"/>
                    </w:tabs>
                    <w:spacing w:before="60"/>
                    <w:jc w:val="center"/>
                    <w:rPr>
                      <w:rFonts w:ascii="Segoe UI Semilight" w:hAnsi="Segoe UI Semilight" w:cs="Segoe UI Semilight"/>
                      <w:color w:val="44546A"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color w:val="44546A"/>
                      <w:sz w:val="20"/>
                      <w:lang w:val="ru-RU"/>
                    </w:rPr>
                    <w:t>Не применимо</w:t>
                  </w:r>
                </w:p>
              </w:tc>
            </w:tr>
            <w:tr w:rsidR="00D63A71" w:rsidRPr="004B343B" w14:paraId="4A065316" w14:textId="77777777" w:rsidTr="00125741"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28E73917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spacing w:before="60"/>
                    <w:rPr>
                      <w:rFonts w:ascii="Segoe UI Semilight" w:hAnsi="Segoe UI Semilight" w:cs="Segoe UI Semilight"/>
                      <w:iCs/>
                      <w:color w:val="44546A"/>
                      <w:sz w:val="20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20"/>
                      <w:lang w:val="ru-RU"/>
                    </w:rPr>
                    <w:t>Сети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4985DE47" w14:textId="7CA2BCC7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Да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FAD291A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10EA616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DB66B2" w14:paraId="5B9B6715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FAE5C90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Вычислительные платформы и системы хранения данных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F21FDE5" w14:textId="1887778F" w:rsidR="00D63A71" w:rsidRPr="004B343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Нет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615FE27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4C3EE58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</w:p>
              </w:tc>
            </w:tr>
            <w:tr w:rsidR="00D63A71" w:rsidRPr="004B343B" w14:paraId="66537668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73CE648C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Управление данными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4FF4397B" w14:textId="24BF68E6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Да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674E0FCE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8C12FCC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288324A3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2AF250B2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Обмен данными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D0E7922" w14:textId="3279404D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Да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F49D73C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6ED2D004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36D042C0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4A214C5E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Приложения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7A7B931A" w14:textId="182DB8D9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Нет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71C74E4B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6138B36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3E0AFA49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E9D9910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ПО промежуточного слоя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F05E86F" w14:textId="0AE5EF09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Отсутствует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0B2BA47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3A0E200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7E0E10FF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463085A8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Клиентские системы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4E844E47" w14:textId="208F9D6B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Да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44BBE83D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77C93BF5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4A1103A4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7CAF1586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Совместная работа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63D99E81" w14:textId="1E61C29D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Да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EA29933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EDC074E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1EDC334D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09C58F49" w14:textId="77777777" w:rsidR="00D63A71" w:rsidRPr="004B343B" w:rsidRDefault="001E1DCE" w:rsidP="001E1DCE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Информационная безопасность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7B169BCA" w14:textId="55A2AF52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Не определённо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D637E08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5CE6D73D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  <w:tr w:rsidR="00D63A71" w:rsidRPr="004B343B" w14:paraId="2A2A38BC" w14:textId="77777777" w:rsidTr="00125741">
              <w:trPr>
                <w:trHeight w:val="306"/>
              </w:trPr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8A45D7F" w14:textId="5BE3062C" w:rsidR="0037742B" w:rsidRPr="0037742B" w:rsidRDefault="001E1DCE" w:rsidP="0037742B">
                  <w:pPr>
                    <w:numPr>
                      <w:ilvl w:val="0"/>
                      <w:numId w:val="6"/>
                    </w:numPr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</w:pPr>
                  <w:r w:rsidRPr="004B343B">
                    <w:rPr>
                      <w:rFonts w:ascii="Segoe UI Semilight" w:hAnsi="Segoe UI Semilight" w:cs="Segoe UI Semilight"/>
                      <w:iCs/>
                      <w:color w:val="44546A"/>
                      <w:sz w:val="18"/>
                      <w:lang w:val="ru-RU"/>
                    </w:rPr>
                    <w:t>Управление ИТ</w:t>
                  </w:r>
                </w:p>
              </w:tc>
              <w:tc>
                <w:tcPr>
                  <w:tcW w:w="1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4A3AFC7" w14:textId="2D5A1CDB" w:rsidR="00D63A71" w:rsidRPr="0037742B" w:rsidRDefault="0037742B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</w:pPr>
                  <w:r>
                    <w:rPr>
                      <w:rFonts w:ascii="Segoe UI Semilight" w:hAnsi="Segoe UI Semilight" w:cs="Segoe UI Semilight"/>
                      <w:iCs/>
                      <w:sz w:val="20"/>
                      <w:lang w:val="ru-RU"/>
                    </w:rPr>
                    <w:t>Не определённо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69B0DAF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  <w:tc>
                <w:tcPr>
                  <w:tcW w:w="205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5568A261" w14:textId="77777777" w:rsidR="00D63A71" w:rsidRPr="004B343B" w:rsidRDefault="00D63A71" w:rsidP="00D63A71">
                  <w:pPr>
                    <w:tabs>
                      <w:tab w:val="left" w:pos="827"/>
                    </w:tabs>
                    <w:spacing w:before="60"/>
                    <w:rPr>
                      <w:rFonts w:ascii="Segoe UI Semilight" w:hAnsi="Segoe UI Semilight" w:cs="Segoe UI Semilight"/>
                      <w:iCs/>
                      <w:sz w:val="20"/>
                    </w:rPr>
                  </w:pPr>
                </w:p>
              </w:tc>
            </w:tr>
          </w:tbl>
          <w:p w14:paraId="30CF4171" w14:textId="77777777" w:rsidR="00D63A71" w:rsidRPr="004B343B" w:rsidRDefault="00D63A71" w:rsidP="00595101">
            <w:pPr>
              <w:tabs>
                <w:tab w:val="left" w:pos="827"/>
              </w:tabs>
              <w:rPr>
                <w:rFonts w:ascii="Segoe UI Semilight" w:hAnsi="Segoe UI Semilight" w:cs="Segoe UI Semilight"/>
                <w:iCs/>
                <w:color w:val="2E74B5"/>
                <w:sz w:val="20"/>
              </w:rPr>
            </w:pPr>
          </w:p>
        </w:tc>
      </w:tr>
      <w:tr w:rsidR="00D63A71" w:rsidRPr="00A4226A" w14:paraId="17726CA1" w14:textId="77777777" w:rsidTr="00125741">
        <w:trPr>
          <w:trHeight w:val="263"/>
        </w:trPr>
        <w:tc>
          <w:tcPr>
            <w:tcW w:w="9537" w:type="dxa"/>
            <w:gridSpan w:val="3"/>
            <w:shd w:val="clear" w:color="auto" w:fill="FFFFFF"/>
          </w:tcPr>
          <w:p w14:paraId="30E9E13B" w14:textId="2F70B81A" w:rsidR="00D63A71" w:rsidRPr="0037742B" w:rsidRDefault="001E1DCE" w:rsidP="00595101">
            <w:pPr>
              <w:tabs>
                <w:tab w:val="left" w:pos="1762"/>
              </w:tabs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Примечания</w:t>
            </w:r>
            <w:r w:rsidR="00D63A71" w:rsidRPr="0037742B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: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  <w:t>не определённые позиции связанны с необходимостью прямого финансирования позиций</w:t>
            </w:r>
          </w:p>
        </w:tc>
      </w:tr>
      <w:tr w:rsidR="00D63A71" w:rsidRPr="00A4226A" w14:paraId="14B32E82" w14:textId="77777777" w:rsidTr="00595101">
        <w:trPr>
          <w:trHeight w:val="254"/>
        </w:trPr>
        <w:tc>
          <w:tcPr>
            <w:tcW w:w="9537" w:type="dxa"/>
            <w:gridSpan w:val="3"/>
            <w:shd w:val="clear" w:color="auto" w:fill="DEEAF6"/>
          </w:tcPr>
          <w:p w14:paraId="1BBE07F3" w14:textId="77777777" w:rsidR="001E1DCE" w:rsidRPr="004B343B" w:rsidRDefault="001E1DCE" w:rsidP="001E1DCE">
            <w:pPr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szCs w:val="22"/>
                <w:lang w:val="ru-RU"/>
              </w:rPr>
            </w:pPr>
            <w:r w:rsidRPr="00F9453A"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szCs w:val="22"/>
                <w:lang w:val="ru-RU"/>
              </w:rPr>
              <w:t xml:space="preserve">2. </w:t>
            </w: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szCs w:val="22"/>
                <w:lang w:val="ru-RU"/>
              </w:rPr>
              <w:t>Технологии</w:t>
            </w:r>
          </w:p>
          <w:p w14:paraId="6443B63D" w14:textId="77777777" w:rsidR="00D63A71" w:rsidRPr="0092529A" w:rsidRDefault="001E1DCE" w:rsidP="001E1DCE">
            <w:pPr>
              <w:rPr>
                <w:rFonts w:ascii="Segoe UI Semilight" w:hAnsi="Segoe UI Semilight" w:cs="Segoe UI Semilight"/>
                <w:color w:val="2E74B5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/>
                <w:iCs/>
                <w:color w:val="2E74B5"/>
                <w:sz w:val="20"/>
                <w:szCs w:val="20"/>
                <w:lang w:val="ru-RU"/>
              </w:rPr>
              <w:lastRenderedPageBreak/>
              <w:t>Основные</w:t>
            </w:r>
            <w:r w:rsidRPr="0092529A">
              <w:rPr>
                <w:rFonts w:ascii="Segoe UI Semilight" w:hAnsi="Segoe UI Semilight" w:cs="Segoe UI Semilight"/>
                <w:i/>
                <w:iCs/>
                <w:color w:val="2E74B5"/>
                <w:sz w:val="20"/>
                <w:szCs w:val="20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i/>
                <w:iCs/>
                <w:color w:val="2E74B5"/>
                <w:sz w:val="20"/>
                <w:szCs w:val="20"/>
                <w:lang w:val="ru-RU"/>
              </w:rPr>
              <w:t>технологии, предлагаемые в проекте</w:t>
            </w:r>
          </w:p>
        </w:tc>
      </w:tr>
      <w:tr w:rsidR="00D63A71" w:rsidRPr="0037742B" w14:paraId="6AF254BC" w14:textId="77777777" w:rsidTr="0010351B">
        <w:trPr>
          <w:trHeight w:val="1136"/>
        </w:trPr>
        <w:tc>
          <w:tcPr>
            <w:tcW w:w="3179" w:type="dxa"/>
            <w:shd w:val="clear" w:color="auto" w:fill="FFFFFF"/>
          </w:tcPr>
          <w:p w14:paraId="390BFDBB" w14:textId="77777777" w:rsidR="00D63A71" w:rsidRPr="004B343B" w:rsidRDefault="00D63A71" w:rsidP="00595101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lastRenderedPageBreak/>
              <w:t xml:space="preserve">[  ] 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</w:r>
            <w:r w:rsidR="001E1DCE"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Вычислительные системы</w:t>
            </w:r>
          </w:p>
          <w:p w14:paraId="1C11B3DF" w14:textId="29CBD51E" w:rsidR="00D63A71" w:rsidRPr="004B343B" w:rsidRDefault="00D63A71" w:rsidP="00595101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]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</w:r>
            <w:r w:rsidR="001E1DCE"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Хранение данных</w:t>
            </w:r>
          </w:p>
          <w:p w14:paraId="6E2E29AE" w14:textId="53D58D08" w:rsidR="00D63A71" w:rsidRPr="004B343B" w:rsidRDefault="00D63A71" w:rsidP="0037742B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color w:val="2E74B5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]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</w:r>
            <w:r w:rsidR="001E1DCE"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Сетевые технологии</w:t>
            </w:r>
          </w:p>
        </w:tc>
        <w:tc>
          <w:tcPr>
            <w:tcW w:w="3179" w:type="dxa"/>
            <w:shd w:val="clear" w:color="auto" w:fill="FFFFFF"/>
          </w:tcPr>
          <w:p w14:paraId="7C01F6D6" w14:textId="33D641CD" w:rsidR="001E1DCE" w:rsidRPr="004B343B" w:rsidRDefault="001E1DCE" w:rsidP="001E1DCE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 xml:space="preserve">] 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  <w:t>Веб</w:t>
            </w:r>
          </w:p>
          <w:p w14:paraId="72676F0B" w14:textId="77777777" w:rsidR="001E1DCE" w:rsidRPr="004B343B" w:rsidRDefault="001E1DCE" w:rsidP="001E1DCE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  ]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  <w:t>Базы данных</w:t>
            </w:r>
          </w:p>
          <w:p w14:paraId="051BEA37" w14:textId="77777777" w:rsidR="00D63A71" w:rsidRPr="004B343B" w:rsidRDefault="001E1DCE" w:rsidP="001E1DCE">
            <w:pPr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color w:val="2E74B5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  ]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  <w:t>Клиентские устройства</w:t>
            </w:r>
          </w:p>
        </w:tc>
        <w:tc>
          <w:tcPr>
            <w:tcW w:w="3179" w:type="dxa"/>
            <w:shd w:val="clear" w:color="auto" w:fill="FFFFFF"/>
          </w:tcPr>
          <w:p w14:paraId="1AF50524" w14:textId="508170BC" w:rsidR="001E1DCE" w:rsidRPr="004B343B" w:rsidRDefault="001E1DCE" w:rsidP="001E1DCE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</w:pPr>
            <w:r w:rsidRP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P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 xml:space="preserve">] </w:t>
            </w:r>
            <w:r w:rsidRP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Безопасность</w:t>
            </w:r>
          </w:p>
          <w:p w14:paraId="44D302A8" w14:textId="67C350A4" w:rsidR="001E1DCE" w:rsidRPr="004B343B" w:rsidRDefault="001E1DCE" w:rsidP="001E1DCE">
            <w:pPr>
              <w:shd w:val="clear" w:color="auto" w:fill="FFFFFF"/>
              <w:tabs>
                <w:tab w:val="left" w:pos="453"/>
              </w:tabs>
              <w:spacing w:before="120"/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</w:pPr>
            <w:r w:rsidRP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[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P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]</w:t>
            </w:r>
            <w:r w:rsidRP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ab/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Облачные технологии</w:t>
            </w:r>
          </w:p>
          <w:p w14:paraId="6E19B2EE" w14:textId="4AF98835" w:rsidR="00D63A71" w:rsidRPr="0037742B" w:rsidRDefault="00D63A71" w:rsidP="001E1DCE">
            <w:pPr>
              <w:spacing w:before="120"/>
              <w:rPr>
                <w:rFonts w:ascii="Segoe UI Semilight" w:hAnsi="Segoe UI Semilight" w:cs="Segoe UI Semilight"/>
                <w:color w:val="2E74B5"/>
                <w:lang w:val="ru-RU"/>
              </w:rPr>
            </w:pPr>
          </w:p>
        </w:tc>
      </w:tr>
    </w:tbl>
    <w:p w14:paraId="6DA9AF4C" w14:textId="77777777" w:rsidR="00D63A71" w:rsidRPr="0037742B" w:rsidRDefault="00D63A71" w:rsidP="00D63A71">
      <w:pPr>
        <w:rPr>
          <w:rFonts w:ascii="Segoe UI Semilight" w:hAnsi="Segoe UI Semilight" w:cs="Segoe UI Semilight"/>
          <w:lang w:val="ru-RU"/>
        </w:rPr>
      </w:pPr>
    </w:p>
    <w:p w14:paraId="21B6F251" w14:textId="77777777" w:rsidR="00A25730" w:rsidRPr="0037742B" w:rsidRDefault="00D63A71" w:rsidP="00D63A71">
      <w:pPr>
        <w:pStyle w:val="a6"/>
        <w:tabs>
          <w:tab w:val="left" w:pos="720"/>
        </w:tabs>
        <w:rPr>
          <w:rFonts w:ascii="Segoe UI Semilight" w:hAnsi="Segoe UI Semilight" w:cs="Segoe UI Semilight"/>
          <w:lang w:val="ru-RU"/>
        </w:rPr>
      </w:pPr>
      <w:r w:rsidRPr="0037742B">
        <w:rPr>
          <w:rFonts w:ascii="Segoe UI Semilight" w:hAnsi="Segoe UI Semilight" w:cs="Segoe UI Semilight"/>
          <w:lang w:val="ru-RU"/>
        </w:rPr>
        <w:br w:type="page"/>
      </w:r>
    </w:p>
    <w:tbl>
      <w:tblPr>
        <w:tblW w:w="954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3179"/>
        <w:gridCol w:w="1592"/>
        <w:gridCol w:w="1213"/>
        <w:gridCol w:w="3559"/>
      </w:tblGrid>
      <w:tr w:rsidR="00A25730" w:rsidRPr="004B343B" w14:paraId="3F65F49E" w14:textId="77777777" w:rsidTr="0010351B">
        <w:tc>
          <w:tcPr>
            <w:tcW w:w="9543" w:type="dxa"/>
            <w:gridSpan w:val="4"/>
            <w:shd w:val="clear" w:color="auto" w:fill="5B9BD5"/>
          </w:tcPr>
          <w:p w14:paraId="027AE313" w14:textId="77777777" w:rsidR="00A25730" w:rsidRPr="004B343B" w:rsidRDefault="00A25730" w:rsidP="00DF1FCC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lastRenderedPageBreak/>
              <w:t>V</w:t>
            </w:r>
            <w:r w:rsidR="00087EB3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>II</w:t>
            </w:r>
            <w:r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</w:rPr>
              <w:t xml:space="preserve">. </w:t>
            </w:r>
            <w:r w:rsidR="00DF1FCC" w:rsidRPr="004B343B">
              <w:rPr>
                <w:rFonts w:ascii="Segoe UI Semilight" w:hAnsi="Segoe UI Semilight" w:cs="Segoe UI Semilight"/>
                <w:bCs w:val="0"/>
                <w:iCs/>
                <w:color w:val="FFFFFF"/>
                <w:sz w:val="24"/>
                <w:lang w:val="ru-RU"/>
              </w:rPr>
              <w:t>Классификация проекта</w:t>
            </w:r>
          </w:p>
        </w:tc>
      </w:tr>
      <w:tr w:rsidR="00A25730" w:rsidRPr="004B343B" w14:paraId="7B9B6B93" w14:textId="77777777" w:rsidTr="00CA7363">
        <w:tc>
          <w:tcPr>
            <w:tcW w:w="9543" w:type="dxa"/>
            <w:gridSpan w:val="4"/>
            <w:shd w:val="clear" w:color="auto" w:fill="DEEAF6"/>
          </w:tcPr>
          <w:p w14:paraId="45662B64" w14:textId="77777777" w:rsidR="00A25730" w:rsidRPr="0037742B" w:rsidRDefault="00CA7363" w:rsidP="007C5AFC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>1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. 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Категории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 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проекта</w:t>
            </w:r>
          </w:p>
        </w:tc>
      </w:tr>
      <w:tr w:rsidR="00A25730" w:rsidRPr="004B343B" w14:paraId="6564685A" w14:textId="77777777" w:rsidTr="00CA7363">
        <w:trPr>
          <w:trHeight w:val="350"/>
        </w:trPr>
        <w:tc>
          <w:tcPr>
            <w:tcW w:w="3179" w:type="dxa"/>
            <w:shd w:val="clear" w:color="auto" w:fill="FFFFFF"/>
          </w:tcPr>
          <w:p w14:paraId="147AD4DA" w14:textId="77777777" w:rsidR="00A25730" w:rsidRPr="004B343B" w:rsidRDefault="00A25730" w:rsidP="007C5AFC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60" w:after="60"/>
              <w:jc w:val="left"/>
              <w:rPr>
                <w:rFonts w:ascii="Segoe UI Semilight" w:hAnsi="Segoe UI Semilight" w:cs="Segoe UI Semilight"/>
                <w:b w:val="0"/>
                <w:color w:val="2E74B5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Категория 1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474458C8" w14:textId="77777777" w:rsidR="00A25730" w:rsidRPr="004B343B" w:rsidRDefault="007C5AFC" w:rsidP="00595101">
            <w:pPr>
              <w:spacing w:before="60"/>
              <w:rPr>
                <w:rFonts w:ascii="Segoe UI Semilight" w:hAnsi="Segoe UI Semilight" w:cs="Segoe UI Semilight"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Cs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Cs/>
                <w:iCs/>
                <w:color w:val="2E74B5"/>
                <w:sz w:val="18"/>
                <w:lang w:val="ru-RU"/>
              </w:rPr>
              <w:t>Категория 2</w:t>
            </w:r>
          </w:p>
        </w:tc>
        <w:tc>
          <w:tcPr>
            <w:tcW w:w="3559" w:type="dxa"/>
            <w:shd w:val="clear" w:color="auto" w:fill="FFFFFF"/>
          </w:tcPr>
          <w:p w14:paraId="240EC33B" w14:textId="77777777" w:rsidR="00A25730" w:rsidRPr="004B343B" w:rsidRDefault="007C5AFC" w:rsidP="00595101">
            <w:pPr>
              <w:spacing w:before="60"/>
              <w:rPr>
                <w:rFonts w:ascii="Segoe UI Semilight" w:hAnsi="Segoe UI Semilight" w:cs="Segoe UI Semilight"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Cs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Cs/>
                <w:iCs/>
                <w:color w:val="2E74B5"/>
                <w:sz w:val="18"/>
                <w:lang w:val="ru-RU"/>
              </w:rPr>
              <w:t>Категория 3</w:t>
            </w:r>
          </w:p>
        </w:tc>
      </w:tr>
      <w:tr w:rsidR="00A25730" w:rsidRPr="004B343B" w14:paraId="0E5556A8" w14:textId="77777777" w:rsidTr="00CA7363">
        <w:trPr>
          <w:trHeight w:val="346"/>
        </w:trPr>
        <w:tc>
          <w:tcPr>
            <w:tcW w:w="3179" w:type="dxa"/>
            <w:shd w:val="clear" w:color="auto" w:fill="FFFFFF"/>
          </w:tcPr>
          <w:p w14:paraId="58042E31" w14:textId="77777777" w:rsidR="00A25730" w:rsidRPr="004B343B" w:rsidRDefault="007C5AFC" w:rsidP="0059510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60" w:after="6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Категория 4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336D046A" w14:textId="77777777" w:rsidR="00A25730" w:rsidRPr="004B343B" w:rsidRDefault="007C5AFC" w:rsidP="0059510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Категория 5</w:t>
            </w:r>
          </w:p>
        </w:tc>
        <w:tc>
          <w:tcPr>
            <w:tcW w:w="3559" w:type="dxa"/>
            <w:shd w:val="clear" w:color="auto" w:fill="FFFFFF"/>
          </w:tcPr>
          <w:p w14:paraId="784F1E96" w14:textId="77777777" w:rsidR="00A25730" w:rsidRPr="004B343B" w:rsidRDefault="007C5AFC" w:rsidP="0059510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Категория 6</w:t>
            </w:r>
          </w:p>
        </w:tc>
      </w:tr>
      <w:tr w:rsidR="00A25730" w:rsidRPr="004B343B" w14:paraId="584B72C6" w14:textId="77777777" w:rsidTr="00CA7363">
        <w:trPr>
          <w:trHeight w:val="346"/>
        </w:trPr>
        <w:tc>
          <w:tcPr>
            <w:tcW w:w="3179" w:type="dxa"/>
            <w:shd w:val="clear" w:color="auto" w:fill="FFFFFF"/>
          </w:tcPr>
          <w:p w14:paraId="7AEA2FBD" w14:textId="77777777" w:rsidR="00A25730" w:rsidRPr="004B343B" w:rsidRDefault="007C5AFC" w:rsidP="00595101">
            <w:pPr>
              <w:spacing w:before="60" w:after="60"/>
              <w:rPr>
                <w:rFonts w:ascii="Segoe UI Semilight" w:hAnsi="Segoe UI Semilight" w:cs="Segoe UI Semilight"/>
                <w:bCs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Cs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Cs/>
                <w:iCs/>
                <w:color w:val="2E74B5"/>
                <w:sz w:val="18"/>
                <w:lang w:val="ru-RU"/>
              </w:rPr>
              <w:t>Категория 7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05365528" w14:textId="77777777" w:rsidR="00A25730" w:rsidRPr="004B343B" w:rsidRDefault="007C5AFC" w:rsidP="0059510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Категория 8</w:t>
            </w:r>
          </w:p>
        </w:tc>
        <w:tc>
          <w:tcPr>
            <w:tcW w:w="3559" w:type="dxa"/>
            <w:shd w:val="clear" w:color="auto" w:fill="FFFFFF"/>
          </w:tcPr>
          <w:p w14:paraId="106D9DCD" w14:textId="4CC71C06" w:rsidR="00A25730" w:rsidRPr="004B343B" w:rsidRDefault="007C5AFC" w:rsidP="009E2D2F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>[</w:t>
            </w:r>
            <w:r w:rsidR="009E2D2F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] </w:t>
            </w:r>
            <w:r w:rsidR="009E2D2F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не определялась</w:t>
            </w:r>
          </w:p>
        </w:tc>
      </w:tr>
      <w:tr w:rsidR="00A25730" w:rsidRPr="00A4226A" w14:paraId="60BDC7D6" w14:textId="77777777" w:rsidTr="00CA7363">
        <w:tc>
          <w:tcPr>
            <w:tcW w:w="9543" w:type="dxa"/>
            <w:gridSpan w:val="4"/>
            <w:shd w:val="clear" w:color="auto" w:fill="DEEAF6"/>
          </w:tcPr>
          <w:p w14:paraId="617F03B3" w14:textId="77777777" w:rsidR="00A25730" w:rsidRPr="004B343B" w:rsidRDefault="00CA7363" w:rsidP="007C5AFC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2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Бизнес функции, на которые повлияет проект</w:t>
            </w:r>
          </w:p>
        </w:tc>
      </w:tr>
      <w:tr w:rsidR="00A25730" w:rsidRPr="004B343B" w14:paraId="0F21DF3E" w14:textId="77777777" w:rsidTr="00CA7363">
        <w:trPr>
          <w:trHeight w:val="350"/>
        </w:trPr>
        <w:tc>
          <w:tcPr>
            <w:tcW w:w="3179" w:type="dxa"/>
            <w:shd w:val="clear" w:color="auto" w:fill="FFFFFF"/>
          </w:tcPr>
          <w:p w14:paraId="6BA84677" w14:textId="77777777" w:rsidR="00A25730" w:rsidRPr="004B343B" w:rsidRDefault="00A25730" w:rsidP="007C5AFC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60" w:after="60"/>
              <w:jc w:val="left"/>
              <w:rPr>
                <w:rFonts w:ascii="Segoe UI Semilight" w:hAnsi="Segoe UI Semilight" w:cs="Segoe UI Semilight"/>
                <w:color w:val="2E74B5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Финансы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31A42863" w14:textId="77777777" w:rsidR="00A25730" w:rsidRPr="004B343B" w:rsidRDefault="00A25730" w:rsidP="007C5AFC">
            <w:pPr>
              <w:spacing w:before="60"/>
              <w:rPr>
                <w:rFonts w:ascii="Segoe UI Semilight" w:hAnsi="Segoe UI Semilight" w:cs="Segoe UI Semilight"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iCs/>
                <w:color w:val="2E74B5"/>
                <w:sz w:val="18"/>
                <w:lang w:val="ru-RU"/>
              </w:rPr>
              <w:t>Продажи</w:t>
            </w:r>
          </w:p>
        </w:tc>
        <w:tc>
          <w:tcPr>
            <w:tcW w:w="3559" w:type="dxa"/>
            <w:shd w:val="clear" w:color="auto" w:fill="FFFFFF"/>
          </w:tcPr>
          <w:p w14:paraId="01AE19D6" w14:textId="77777777" w:rsidR="00A25730" w:rsidRPr="004B343B" w:rsidRDefault="00A25730" w:rsidP="007C5AFC">
            <w:pPr>
              <w:spacing w:before="60"/>
              <w:rPr>
                <w:rFonts w:ascii="Segoe UI Semilight" w:hAnsi="Segoe UI Semilight" w:cs="Segoe UI Semilight"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iCs/>
                <w:color w:val="2E74B5"/>
                <w:sz w:val="18"/>
                <w:lang w:val="ru-RU"/>
              </w:rPr>
              <w:t>Маркетинг</w:t>
            </w:r>
          </w:p>
        </w:tc>
      </w:tr>
      <w:tr w:rsidR="00A25730" w:rsidRPr="004B343B" w14:paraId="374D58B9" w14:textId="77777777" w:rsidTr="00CA7363">
        <w:trPr>
          <w:trHeight w:val="346"/>
        </w:trPr>
        <w:tc>
          <w:tcPr>
            <w:tcW w:w="3179" w:type="dxa"/>
            <w:shd w:val="clear" w:color="auto" w:fill="FFFFFF"/>
          </w:tcPr>
          <w:p w14:paraId="217DFF5B" w14:textId="77777777" w:rsidR="00A25730" w:rsidRPr="004B343B" w:rsidRDefault="00A25730" w:rsidP="007C5AFC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60" w:after="6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Производство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79BA0884" w14:textId="77777777" w:rsidR="00A25730" w:rsidRPr="004B343B" w:rsidRDefault="00A25730" w:rsidP="007C5AFC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Логистика</w:t>
            </w:r>
          </w:p>
        </w:tc>
        <w:tc>
          <w:tcPr>
            <w:tcW w:w="3559" w:type="dxa"/>
            <w:shd w:val="clear" w:color="auto" w:fill="FFFFFF"/>
          </w:tcPr>
          <w:p w14:paraId="70E5B493" w14:textId="0D6D48AC" w:rsidR="00A25730" w:rsidRPr="004B343B" w:rsidRDefault="00A25730" w:rsidP="0037742B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>[</w:t>
            </w:r>
            <w:r w:rsidR="0037742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] </w:t>
            </w:r>
            <w:r w:rsidR="007C5AFC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Управление</w:t>
            </w:r>
          </w:p>
        </w:tc>
      </w:tr>
      <w:tr w:rsidR="00A25730" w:rsidRPr="004B343B" w14:paraId="32ACD475" w14:textId="77777777" w:rsidTr="00CA7363">
        <w:trPr>
          <w:trHeight w:val="346"/>
        </w:trPr>
        <w:tc>
          <w:tcPr>
            <w:tcW w:w="3179" w:type="dxa"/>
            <w:shd w:val="clear" w:color="auto" w:fill="FFFFFF"/>
          </w:tcPr>
          <w:p w14:paraId="2D518BA6" w14:textId="6584F5BF" w:rsidR="00A25730" w:rsidRPr="004B343B" w:rsidRDefault="00A25730" w:rsidP="0037742B">
            <w:pPr>
              <w:spacing w:before="60" w:after="60"/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</w:rPr>
              <w:t xml:space="preserve">[ </w:t>
            </w:r>
            <w:r w:rsidR="0037742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</w:rPr>
              <w:t xml:space="preserve">] </w:t>
            </w:r>
            <w:r w:rsidR="007C5AFC"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ИТ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2C671C00" w14:textId="77777777" w:rsidR="00A25730" w:rsidRPr="004B343B" w:rsidRDefault="00A25730" w:rsidP="007C5AFC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7C5AFC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Управление рисками</w:t>
            </w:r>
          </w:p>
        </w:tc>
        <w:tc>
          <w:tcPr>
            <w:tcW w:w="3559" w:type="dxa"/>
            <w:shd w:val="clear" w:color="auto" w:fill="FFFFFF"/>
          </w:tcPr>
          <w:p w14:paraId="0AA9E46D" w14:textId="28DC41F8" w:rsidR="00A25730" w:rsidRPr="0037742B" w:rsidRDefault="00A25730" w:rsidP="0037742B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>[</w:t>
            </w:r>
            <w:r w:rsidR="0037742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Х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>]</w:t>
            </w:r>
            <w:r w:rsidR="0037742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Образвание</w:t>
            </w:r>
          </w:p>
        </w:tc>
      </w:tr>
      <w:tr w:rsidR="00A25730" w:rsidRPr="004B343B" w14:paraId="0550965F" w14:textId="77777777" w:rsidTr="00CA7363">
        <w:tc>
          <w:tcPr>
            <w:tcW w:w="9543" w:type="dxa"/>
            <w:gridSpan w:val="4"/>
            <w:shd w:val="clear" w:color="auto" w:fill="DEEAF6"/>
          </w:tcPr>
          <w:p w14:paraId="2B5F6273" w14:textId="77777777" w:rsidR="00A25730" w:rsidRPr="004B343B" w:rsidRDefault="00CA7363" w:rsidP="00226FB6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3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. 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Тип разработки</w:t>
            </w:r>
          </w:p>
        </w:tc>
      </w:tr>
      <w:tr w:rsidR="00A25730" w:rsidRPr="004B343B" w14:paraId="46E0BD57" w14:textId="77777777" w:rsidTr="00CA7363">
        <w:trPr>
          <w:trHeight w:val="346"/>
        </w:trPr>
        <w:tc>
          <w:tcPr>
            <w:tcW w:w="3179" w:type="dxa"/>
            <w:shd w:val="clear" w:color="auto" w:fill="FFFFFF"/>
          </w:tcPr>
          <w:p w14:paraId="7FA55DA6" w14:textId="3B400EBE" w:rsidR="00A25730" w:rsidRPr="004B343B" w:rsidRDefault="0037742B" w:rsidP="0037742B">
            <w:pPr>
              <w:spacing w:before="60" w:after="60"/>
              <w:rPr>
                <w:rFonts w:ascii="Segoe UI Semilight" w:hAnsi="Segoe UI Semilight" w:cs="Segoe UI Semilight"/>
                <w:b/>
                <w:bCs/>
                <w:iCs/>
                <w:color w:val="2E74B5"/>
                <w:sz w:val="18"/>
                <w:lang w:val="ru-RU"/>
              </w:rPr>
            </w:pPr>
            <w:r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Х</w:t>
            </w:r>
            <w:r w:rsidR="00A25730"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</w:rPr>
              <w:t xml:space="preserve">] </w:t>
            </w:r>
            <w:r w:rsidR="00226FB6" w:rsidRPr="004B343B">
              <w:rPr>
                <w:rFonts w:ascii="Segoe UI Semilight" w:hAnsi="Segoe UI Semilight" w:cs="Segoe UI Semilight"/>
                <w:iCs/>
                <w:color w:val="2E74B5"/>
                <w:sz w:val="18"/>
                <w:szCs w:val="27"/>
                <w:lang w:val="ru-RU"/>
              </w:rPr>
              <w:t>Новая ИС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0606B0C7" w14:textId="77777777" w:rsidR="00A25730" w:rsidRPr="004B343B" w:rsidRDefault="00A25730" w:rsidP="00226FB6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Расширение ИС</w:t>
            </w:r>
          </w:p>
        </w:tc>
        <w:tc>
          <w:tcPr>
            <w:tcW w:w="3559" w:type="dxa"/>
            <w:shd w:val="clear" w:color="auto" w:fill="FFFFFF"/>
          </w:tcPr>
          <w:p w14:paraId="49B8855B" w14:textId="77777777" w:rsidR="00A25730" w:rsidRPr="004B343B" w:rsidRDefault="00A25730" w:rsidP="00226FB6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Обслуживание и поддержка</w:t>
            </w:r>
          </w:p>
        </w:tc>
      </w:tr>
      <w:tr w:rsidR="00A25730" w:rsidRPr="004B343B" w14:paraId="779A04EC" w14:textId="77777777" w:rsidTr="00CA7363">
        <w:trPr>
          <w:trHeight w:val="346"/>
        </w:trPr>
        <w:tc>
          <w:tcPr>
            <w:tcW w:w="3179" w:type="dxa"/>
            <w:shd w:val="clear" w:color="auto" w:fill="FFFFFF"/>
          </w:tcPr>
          <w:p w14:paraId="36CC7ECF" w14:textId="77777777" w:rsidR="00A25730" w:rsidRPr="004B343B" w:rsidRDefault="00A25730" w:rsidP="00226FB6">
            <w:pPr>
              <w:spacing w:before="60" w:after="60"/>
              <w:rPr>
                <w:rFonts w:ascii="Segoe UI Semilight" w:hAnsi="Segoe UI Semilight" w:cs="Segoe UI Semilight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</w:rPr>
              <w:t xml:space="preserve">[  ] </w:t>
            </w:r>
            <w:r w:rsidR="00226FB6" w:rsidRPr="004B343B">
              <w:rPr>
                <w:rFonts w:ascii="Segoe UI Semilight" w:hAnsi="Segoe UI Semilight" w:cs="Segoe UI Semilight"/>
                <w:iCs/>
                <w:color w:val="2E74B5"/>
                <w:sz w:val="18"/>
                <w:lang w:val="ru-RU"/>
              </w:rPr>
              <w:t>Другая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</w:rPr>
              <w:t>: [</w:t>
            </w:r>
            <w:r w:rsidR="00226FB6" w:rsidRPr="004B343B">
              <w:rPr>
                <w:rFonts w:ascii="Segoe UI Semilight" w:hAnsi="Segoe UI Semilight" w:cs="Segoe UI Semilight"/>
                <w:iCs/>
                <w:color w:val="2E74B5"/>
                <w:sz w:val="18"/>
                <w:lang w:val="ru-RU"/>
              </w:rPr>
              <w:t>укажите</w:t>
            </w:r>
            <w:r w:rsidRPr="004B343B">
              <w:rPr>
                <w:rFonts w:ascii="Segoe UI Semilight" w:hAnsi="Segoe UI Semilight" w:cs="Segoe UI Semilight"/>
                <w:iCs/>
                <w:color w:val="2E74B5"/>
                <w:sz w:val="18"/>
              </w:rPr>
              <w:t>]</w:t>
            </w:r>
          </w:p>
        </w:tc>
        <w:tc>
          <w:tcPr>
            <w:tcW w:w="2805" w:type="dxa"/>
            <w:gridSpan w:val="2"/>
            <w:shd w:val="clear" w:color="auto" w:fill="FFFFFF"/>
          </w:tcPr>
          <w:p w14:paraId="5E299A9F" w14:textId="77777777" w:rsidR="00A25730" w:rsidRPr="004B343B" w:rsidRDefault="00A25730" w:rsidP="0059510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</w:p>
        </w:tc>
        <w:tc>
          <w:tcPr>
            <w:tcW w:w="3559" w:type="dxa"/>
            <w:shd w:val="clear" w:color="auto" w:fill="FFFFFF"/>
          </w:tcPr>
          <w:p w14:paraId="7D1DB447" w14:textId="77777777" w:rsidR="00A25730" w:rsidRPr="004B343B" w:rsidRDefault="00A25730" w:rsidP="0059510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</w:p>
        </w:tc>
      </w:tr>
      <w:tr w:rsidR="00A25730" w:rsidRPr="00A4226A" w14:paraId="3EABE163" w14:textId="77777777" w:rsidTr="00CA7363">
        <w:tc>
          <w:tcPr>
            <w:tcW w:w="9543" w:type="dxa"/>
            <w:gridSpan w:val="4"/>
            <w:shd w:val="clear" w:color="auto" w:fill="DEEAF6"/>
          </w:tcPr>
          <w:p w14:paraId="6ABBB8C2" w14:textId="77777777" w:rsidR="00A25730" w:rsidRPr="004B343B" w:rsidRDefault="00CA7363" w:rsidP="00226FB6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4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Планируются ли изменения бизнес-процессов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 </w:t>
            </w:r>
          </w:p>
        </w:tc>
      </w:tr>
      <w:tr w:rsidR="00125741" w:rsidRPr="004B343B" w14:paraId="5B53E7DB" w14:textId="77777777" w:rsidTr="00502B75">
        <w:trPr>
          <w:trHeight w:val="450"/>
        </w:trPr>
        <w:tc>
          <w:tcPr>
            <w:tcW w:w="4771" w:type="dxa"/>
            <w:gridSpan w:val="2"/>
            <w:shd w:val="clear" w:color="auto" w:fill="FFFFFF"/>
          </w:tcPr>
          <w:p w14:paraId="62F276EB" w14:textId="5D4B5477" w:rsidR="00125741" w:rsidRPr="004B343B" w:rsidRDefault="00125741" w:rsidP="0037742B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[</w:t>
            </w:r>
            <w:r w:rsidR="0037742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Х</w:t>
            </w: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Без</w:t>
            </w: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изменения</w:t>
            </w: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бизнес</w:t>
            </w: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-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процессов</w:t>
            </w:r>
          </w:p>
        </w:tc>
        <w:tc>
          <w:tcPr>
            <w:tcW w:w="4772" w:type="dxa"/>
            <w:gridSpan w:val="2"/>
            <w:shd w:val="clear" w:color="auto" w:fill="FFFFFF"/>
          </w:tcPr>
          <w:p w14:paraId="0AC8FB0D" w14:textId="77777777" w:rsidR="00125741" w:rsidRPr="00125741" w:rsidRDefault="00125741" w:rsidP="00125741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Несколько подразделений внутри организации</w:t>
            </w:r>
          </w:p>
        </w:tc>
      </w:tr>
      <w:tr w:rsidR="00125741" w:rsidRPr="004B343B" w14:paraId="6FA34015" w14:textId="77777777" w:rsidTr="00502B75">
        <w:trPr>
          <w:trHeight w:val="450"/>
        </w:trPr>
        <w:tc>
          <w:tcPr>
            <w:tcW w:w="4771" w:type="dxa"/>
            <w:gridSpan w:val="2"/>
            <w:shd w:val="clear" w:color="auto" w:fill="FFFFFF"/>
          </w:tcPr>
          <w:p w14:paraId="3CF296FF" w14:textId="239923FE" w:rsidR="00125741" w:rsidRPr="004B343B" w:rsidRDefault="00125741" w:rsidP="009E2D2F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[</w:t>
            </w:r>
            <w:r w:rsidR="009E2D2F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  </w:t>
            </w:r>
            <w:r w:rsidRPr="00125741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Одно бизнес-подразделение</w:t>
            </w:r>
          </w:p>
        </w:tc>
        <w:tc>
          <w:tcPr>
            <w:tcW w:w="4772" w:type="dxa"/>
            <w:gridSpan w:val="2"/>
            <w:shd w:val="clear" w:color="auto" w:fill="FFFFFF"/>
          </w:tcPr>
          <w:p w14:paraId="419797B1" w14:textId="77777777" w:rsidR="00125741" w:rsidRPr="004B343B" w:rsidRDefault="00125741" w:rsidP="00226FB6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</w:rPr>
              <w:t xml:space="preserve">[  ] </w:t>
            </w: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Несколько организаций в группе</w:t>
            </w:r>
          </w:p>
        </w:tc>
      </w:tr>
      <w:tr w:rsidR="00A25730" w:rsidRPr="004B343B" w14:paraId="41AADCEC" w14:textId="77777777" w:rsidTr="00CA7363">
        <w:tc>
          <w:tcPr>
            <w:tcW w:w="9543" w:type="dxa"/>
            <w:gridSpan w:val="4"/>
            <w:shd w:val="clear" w:color="auto" w:fill="DEEAF6"/>
          </w:tcPr>
          <w:p w14:paraId="64DE5D36" w14:textId="77777777" w:rsidR="00A25730" w:rsidRPr="004B343B" w:rsidRDefault="00CA7363" w:rsidP="00595101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>5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. 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Степень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 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изменения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 xml:space="preserve"> 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бизнес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</w:rPr>
              <w:t>-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процессов</w:t>
            </w:r>
          </w:p>
        </w:tc>
      </w:tr>
      <w:tr w:rsidR="00A25730" w:rsidRPr="00A4226A" w14:paraId="7D5A9970" w14:textId="77777777" w:rsidTr="00CA7363">
        <w:trPr>
          <w:trHeight w:val="346"/>
        </w:trPr>
        <w:tc>
          <w:tcPr>
            <w:tcW w:w="9543" w:type="dxa"/>
            <w:gridSpan w:val="4"/>
            <w:shd w:val="clear" w:color="auto" w:fill="FFFFFF"/>
          </w:tcPr>
          <w:p w14:paraId="52EA30AF" w14:textId="28883C6B" w:rsidR="00A25730" w:rsidRPr="00F9453A" w:rsidRDefault="00A25730" w:rsidP="009E2D2F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F9453A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[</w:t>
            </w:r>
            <w:r w:rsidR="009E2D2F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Х</w:t>
            </w:r>
            <w:r w:rsidRPr="00F9453A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]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Без</w:t>
            </w:r>
            <w:r w:rsidR="00226FB6" w:rsidRPr="00F9453A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изменения</w:t>
            </w:r>
            <w:r w:rsidR="00226FB6" w:rsidRPr="00F9453A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бизнес</w:t>
            </w:r>
            <w:r w:rsidR="00226FB6" w:rsidRPr="00F9453A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-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процессов</w:t>
            </w:r>
          </w:p>
        </w:tc>
      </w:tr>
      <w:tr w:rsidR="00A25730" w:rsidRPr="00A4226A" w14:paraId="57DE98F4" w14:textId="77777777" w:rsidTr="00CA7363">
        <w:trPr>
          <w:trHeight w:val="346"/>
        </w:trPr>
        <w:tc>
          <w:tcPr>
            <w:tcW w:w="9543" w:type="dxa"/>
            <w:gridSpan w:val="4"/>
            <w:shd w:val="clear" w:color="auto" w:fill="FFFFFF"/>
          </w:tcPr>
          <w:p w14:paraId="17BD6529" w14:textId="77777777" w:rsidR="00A25730" w:rsidRPr="004B343B" w:rsidRDefault="00A25730" w:rsidP="00226FB6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[  ]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Некоторые изменения в существующих процессах</w:t>
            </w:r>
          </w:p>
        </w:tc>
      </w:tr>
      <w:tr w:rsidR="00A25730" w:rsidRPr="00A4226A" w14:paraId="111094BA" w14:textId="77777777" w:rsidTr="00CA7363">
        <w:trPr>
          <w:trHeight w:val="346"/>
        </w:trPr>
        <w:tc>
          <w:tcPr>
            <w:tcW w:w="9543" w:type="dxa"/>
            <w:gridSpan w:val="4"/>
            <w:shd w:val="clear" w:color="auto" w:fill="FFFFFF"/>
          </w:tcPr>
          <w:p w14:paraId="119EB849" w14:textId="77777777" w:rsidR="00A25730" w:rsidRPr="004B343B" w:rsidRDefault="00A25730" w:rsidP="00226FB6">
            <w:pPr>
              <w:pStyle w:val="2"/>
              <w:numPr>
                <w:ilvl w:val="0"/>
                <w:numId w:val="0"/>
              </w:numPr>
              <w:tabs>
                <w:tab w:val="left" w:pos="3632"/>
              </w:tabs>
              <w:spacing w:before="80" w:after="80"/>
              <w:jc w:val="left"/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 xml:space="preserve">[  ] </w:t>
            </w:r>
            <w:r w:rsidR="00226FB6" w:rsidRPr="004B343B">
              <w:rPr>
                <w:rFonts w:ascii="Segoe UI Semilight" w:hAnsi="Segoe UI Semilight" w:cs="Segoe UI Semilight"/>
                <w:b w:val="0"/>
                <w:bCs w:val="0"/>
                <w:iCs/>
                <w:color w:val="2E74B5"/>
                <w:sz w:val="18"/>
                <w:lang w:val="ru-RU"/>
              </w:rPr>
              <w:t>Серьезные изменения в существующих процессах</w:t>
            </w:r>
          </w:p>
        </w:tc>
      </w:tr>
      <w:tr w:rsidR="00A25730" w:rsidRPr="00A4226A" w14:paraId="0C56AB03" w14:textId="77777777" w:rsidTr="00CA7363">
        <w:tc>
          <w:tcPr>
            <w:tcW w:w="9543" w:type="dxa"/>
            <w:gridSpan w:val="4"/>
            <w:shd w:val="clear" w:color="auto" w:fill="DEEAF6"/>
          </w:tcPr>
          <w:p w14:paraId="44264CA2" w14:textId="77777777" w:rsidR="00A25730" w:rsidRPr="004B343B" w:rsidRDefault="00CA7363" w:rsidP="00226FB6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6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 xml:space="preserve">. </w:t>
            </w:r>
            <w:r w:rsidR="00226FB6" w:rsidRPr="004B343B">
              <w:rPr>
                <w:rFonts w:ascii="Segoe UI Semilight" w:hAnsi="Segoe UI Semilight" w:cs="Segoe UI Semilight"/>
                <w:b/>
                <w:i w:val="0"/>
                <w:iCs w:val="0"/>
                <w:color w:val="2E74B5"/>
                <w:sz w:val="22"/>
                <w:lang w:val="ru-RU"/>
              </w:rPr>
              <w:t>Описание планируемых изменений в бизнес-процессах</w:t>
            </w:r>
          </w:p>
        </w:tc>
      </w:tr>
      <w:tr w:rsidR="00A25730" w:rsidRPr="00A4226A" w14:paraId="2362C2A7" w14:textId="77777777" w:rsidTr="00125741">
        <w:trPr>
          <w:trHeight w:val="75"/>
        </w:trPr>
        <w:tc>
          <w:tcPr>
            <w:tcW w:w="9543" w:type="dxa"/>
            <w:gridSpan w:val="4"/>
            <w:shd w:val="clear" w:color="auto" w:fill="FFFFFF"/>
          </w:tcPr>
          <w:p w14:paraId="73EB427E" w14:textId="77777777" w:rsidR="00A25730" w:rsidRPr="004B343B" w:rsidRDefault="00A25730">
            <w:pPr>
              <w:rPr>
                <w:rFonts w:ascii="Segoe UI Semilight" w:hAnsi="Segoe UI Semilight" w:cs="Segoe UI Semilight"/>
                <w:iCs/>
                <w:color w:val="2E74B5"/>
                <w:sz w:val="20"/>
                <w:lang w:val="ru-RU"/>
              </w:rPr>
            </w:pPr>
          </w:p>
        </w:tc>
      </w:tr>
    </w:tbl>
    <w:p w14:paraId="1ED24348" w14:textId="77777777" w:rsidR="00A25730" w:rsidRPr="004B343B" w:rsidRDefault="00A25730">
      <w:pPr>
        <w:rPr>
          <w:rFonts w:ascii="Segoe UI Semilight" w:hAnsi="Segoe UI Semilight" w:cs="Segoe UI Semilight"/>
          <w:lang w:val="ru-RU"/>
        </w:rPr>
      </w:pPr>
    </w:p>
    <w:p w14:paraId="036BE6FE" w14:textId="77777777" w:rsidR="00A25730" w:rsidRPr="004B343B" w:rsidRDefault="00A25730">
      <w:pPr>
        <w:pStyle w:val="a6"/>
        <w:tabs>
          <w:tab w:val="clear" w:pos="4320"/>
          <w:tab w:val="clear" w:pos="8640"/>
        </w:tabs>
        <w:rPr>
          <w:rFonts w:ascii="Segoe UI Semilight" w:hAnsi="Segoe UI Semilight" w:cs="Segoe UI Semilight"/>
          <w:iCs/>
          <w:lang w:val="ru-RU"/>
        </w:rPr>
      </w:pPr>
      <w:r w:rsidRPr="004B343B">
        <w:rPr>
          <w:rFonts w:ascii="Segoe UI Semilight" w:hAnsi="Segoe UI Semilight" w:cs="Segoe UI Semilight"/>
          <w:iCs/>
          <w:lang w:val="ru-RU"/>
        </w:rPr>
        <w:br w:type="page"/>
      </w:r>
    </w:p>
    <w:tbl>
      <w:tblPr>
        <w:tblW w:w="999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360"/>
        <w:gridCol w:w="3690"/>
        <w:gridCol w:w="5940"/>
      </w:tblGrid>
      <w:tr w:rsidR="00A25730" w:rsidRPr="004B343B" w14:paraId="79BB7147" w14:textId="77777777" w:rsidTr="00595101">
        <w:tc>
          <w:tcPr>
            <w:tcW w:w="9990" w:type="dxa"/>
            <w:gridSpan w:val="3"/>
            <w:shd w:val="clear" w:color="auto" w:fill="DEEAF6"/>
          </w:tcPr>
          <w:p w14:paraId="5D895CD6" w14:textId="77777777" w:rsidR="00A25730" w:rsidRPr="004B343B" w:rsidRDefault="00CA7363" w:rsidP="007C5AFC">
            <w:pPr>
              <w:pStyle w:val="8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</w:rPr>
            </w:pPr>
            <w:r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  <w:lang w:val="ru-RU"/>
              </w:rPr>
              <w:lastRenderedPageBreak/>
              <w:t>7</w:t>
            </w:r>
            <w:r w:rsidR="00A25730"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</w:rPr>
              <w:t xml:space="preserve">. 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  <w:lang w:val="ru-RU"/>
              </w:rPr>
              <w:t>Технологии, продукты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</w:rPr>
              <w:t xml:space="preserve"> 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  <w:lang w:val="ru-RU"/>
              </w:rPr>
              <w:t>и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</w:rPr>
              <w:t xml:space="preserve"> </w:t>
            </w:r>
            <w:r w:rsidR="007C5AFC" w:rsidRPr="004B343B">
              <w:rPr>
                <w:rFonts w:ascii="Segoe UI Semilight" w:hAnsi="Segoe UI Semilight" w:cs="Segoe UI Semilight"/>
                <w:b/>
                <w:i w:val="0"/>
                <w:color w:val="2E74B5"/>
                <w:sz w:val="22"/>
                <w:lang w:val="ru-RU"/>
              </w:rPr>
              <w:t>поставщики</w:t>
            </w:r>
          </w:p>
        </w:tc>
      </w:tr>
      <w:tr w:rsidR="00A25730" w:rsidRPr="004B343B" w14:paraId="676ABBCC" w14:textId="77777777" w:rsidTr="00595101">
        <w:tc>
          <w:tcPr>
            <w:tcW w:w="360" w:type="dxa"/>
            <w:shd w:val="clear" w:color="auto" w:fill="DEEAF6"/>
          </w:tcPr>
          <w:p w14:paraId="26F5B472" w14:textId="77777777" w:rsidR="00A25730" w:rsidRPr="004B343B" w:rsidRDefault="00A25730">
            <w:pPr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lang w:val="ru-RU"/>
              </w:rPr>
            </w:pPr>
          </w:p>
        </w:tc>
        <w:tc>
          <w:tcPr>
            <w:tcW w:w="3690" w:type="dxa"/>
            <w:shd w:val="clear" w:color="auto" w:fill="DEEAF6"/>
          </w:tcPr>
          <w:p w14:paraId="3B18326F" w14:textId="77777777" w:rsidR="00A25730" w:rsidRPr="004B343B" w:rsidRDefault="007C5AFC">
            <w:pPr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lang w:val="ru-RU"/>
              </w:rPr>
              <w:t>Технология</w:t>
            </w:r>
          </w:p>
        </w:tc>
        <w:tc>
          <w:tcPr>
            <w:tcW w:w="5940" w:type="dxa"/>
            <w:shd w:val="clear" w:color="auto" w:fill="DEEAF6"/>
          </w:tcPr>
          <w:p w14:paraId="2A53AEEE" w14:textId="77777777" w:rsidR="00A25730" w:rsidRPr="004B343B" w:rsidRDefault="007C5AFC">
            <w:pPr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lang w:val="ru-RU"/>
              </w:rPr>
            </w:pPr>
            <w:r w:rsidRPr="004B343B">
              <w:rPr>
                <w:rFonts w:ascii="Segoe UI Semilight" w:hAnsi="Segoe UI Semilight" w:cs="Segoe UI Semilight"/>
                <w:b/>
                <w:bCs/>
                <w:color w:val="2E74B5"/>
                <w:sz w:val="22"/>
                <w:lang w:val="ru-RU"/>
              </w:rPr>
              <w:t>Продукт или вендор</w:t>
            </w:r>
          </w:p>
        </w:tc>
      </w:tr>
      <w:tr w:rsidR="00D720CF" w:rsidRPr="004B343B" w14:paraId="7E1B0FFC" w14:textId="77777777" w:rsidTr="00595101">
        <w:tc>
          <w:tcPr>
            <w:tcW w:w="360" w:type="dxa"/>
            <w:shd w:val="clear" w:color="auto" w:fill="DEEAF6"/>
          </w:tcPr>
          <w:p w14:paraId="3B590808" w14:textId="77777777" w:rsidR="00D720CF" w:rsidRPr="004B343B" w:rsidRDefault="00D720CF" w:rsidP="00595101">
            <w:pPr>
              <w:numPr>
                <w:ilvl w:val="0"/>
                <w:numId w:val="3"/>
              </w:numPr>
              <w:rPr>
                <w:rFonts w:ascii="Segoe UI Semilight" w:hAnsi="Segoe UI Semilight" w:cs="Segoe UI Semilight"/>
                <w:color w:val="2E74B5"/>
                <w:sz w:val="22"/>
              </w:rPr>
            </w:pPr>
          </w:p>
        </w:tc>
        <w:tc>
          <w:tcPr>
            <w:tcW w:w="3690" w:type="dxa"/>
            <w:shd w:val="clear" w:color="auto" w:fill="FFFFFF"/>
          </w:tcPr>
          <w:p w14:paraId="6195E84E" w14:textId="7B227CF6" w:rsidR="00D720CF" w:rsidRPr="004B343B" w:rsidRDefault="00D720CF">
            <w:pPr>
              <w:rPr>
                <w:rFonts w:ascii="Segoe UI Semilight" w:hAnsi="Segoe UI Semilight" w:cs="Segoe UI Semilight"/>
                <w:color w:val="2E74B5"/>
                <w:sz w:val="22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>Облачные технологии</w:t>
            </w:r>
          </w:p>
        </w:tc>
        <w:tc>
          <w:tcPr>
            <w:tcW w:w="5940" w:type="dxa"/>
            <w:shd w:val="clear" w:color="auto" w:fill="FFFFFF"/>
          </w:tcPr>
          <w:p w14:paraId="4EFDEA87" w14:textId="07AB7F5A" w:rsidR="00D720CF" w:rsidRPr="00D720CF" w:rsidRDefault="00D720CF" w:rsidP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>«Дневник.ру»</w:t>
            </w:r>
          </w:p>
        </w:tc>
      </w:tr>
      <w:tr w:rsidR="00D720CF" w:rsidRPr="004B343B" w14:paraId="72A938E8" w14:textId="77777777" w:rsidTr="00595101">
        <w:tc>
          <w:tcPr>
            <w:tcW w:w="360" w:type="dxa"/>
            <w:shd w:val="clear" w:color="auto" w:fill="DEEAF6"/>
          </w:tcPr>
          <w:p w14:paraId="6F4139AB" w14:textId="77777777" w:rsidR="00D720CF" w:rsidRPr="004B343B" w:rsidRDefault="00D720CF" w:rsidP="00595101">
            <w:pPr>
              <w:numPr>
                <w:ilvl w:val="0"/>
                <w:numId w:val="3"/>
              </w:numPr>
              <w:rPr>
                <w:rFonts w:ascii="Segoe UI Semilight" w:hAnsi="Segoe UI Semilight" w:cs="Segoe UI Semilight"/>
                <w:color w:val="2E74B5"/>
                <w:sz w:val="22"/>
              </w:rPr>
            </w:pPr>
          </w:p>
        </w:tc>
        <w:tc>
          <w:tcPr>
            <w:tcW w:w="3690" w:type="dxa"/>
            <w:shd w:val="clear" w:color="auto" w:fill="FFFFFF"/>
          </w:tcPr>
          <w:p w14:paraId="344E5087" w14:textId="07300754" w:rsidR="00D720CF" w:rsidRPr="004B343B" w:rsidRDefault="00D720CF">
            <w:pPr>
              <w:rPr>
                <w:rFonts w:ascii="Segoe UI Semilight" w:hAnsi="Segoe UI Semilight" w:cs="Segoe UI Semilight"/>
                <w:color w:val="2E74B5"/>
                <w:sz w:val="22"/>
              </w:rPr>
            </w:pPr>
            <w:r w:rsidRPr="00D720CF">
              <w:rPr>
                <w:rFonts w:ascii="Segoe UI Semilight" w:hAnsi="Segoe UI Semilight" w:cs="Segoe UI Semilight"/>
                <w:color w:val="2E74B5"/>
                <w:sz w:val="22"/>
              </w:rPr>
              <w:t>Облачные технологии</w:t>
            </w:r>
          </w:p>
        </w:tc>
        <w:tc>
          <w:tcPr>
            <w:tcW w:w="5940" w:type="dxa"/>
            <w:shd w:val="clear" w:color="auto" w:fill="FFFFFF"/>
          </w:tcPr>
          <w:p w14:paraId="3B742B2D" w14:textId="216A0EAC" w:rsidR="00D720CF" w:rsidRPr="004B343B" w:rsidRDefault="00D720CF">
            <w:pPr>
              <w:rPr>
                <w:rFonts w:ascii="Segoe UI Semilight" w:hAnsi="Segoe UI Semilight" w:cs="Segoe UI Semilight"/>
                <w:color w:val="2E74B5"/>
                <w:sz w:val="22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>хранилище</w:t>
            </w:r>
          </w:p>
        </w:tc>
      </w:tr>
      <w:tr w:rsidR="00D720CF" w:rsidRPr="004B343B" w14:paraId="56687043" w14:textId="77777777" w:rsidTr="00595101">
        <w:tc>
          <w:tcPr>
            <w:tcW w:w="360" w:type="dxa"/>
            <w:shd w:val="clear" w:color="auto" w:fill="DEEAF6"/>
          </w:tcPr>
          <w:p w14:paraId="60F91B22" w14:textId="77777777" w:rsidR="00D720CF" w:rsidRPr="004B343B" w:rsidRDefault="00D720CF" w:rsidP="00595101">
            <w:pPr>
              <w:numPr>
                <w:ilvl w:val="0"/>
                <w:numId w:val="3"/>
              </w:numPr>
              <w:rPr>
                <w:rFonts w:ascii="Segoe UI Semilight" w:hAnsi="Segoe UI Semilight" w:cs="Segoe UI Semilight"/>
                <w:color w:val="2E74B5"/>
                <w:sz w:val="22"/>
              </w:rPr>
            </w:pPr>
          </w:p>
        </w:tc>
        <w:tc>
          <w:tcPr>
            <w:tcW w:w="3690" w:type="dxa"/>
            <w:shd w:val="clear" w:color="auto" w:fill="FFFFFF"/>
          </w:tcPr>
          <w:p w14:paraId="4F92D51F" w14:textId="3D0ECEE7" w:rsidR="00D720CF" w:rsidRPr="00D720CF" w:rsidRDefault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>Образовательный сервис (сервер+клиент)</w:t>
            </w:r>
          </w:p>
        </w:tc>
        <w:tc>
          <w:tcPr>
            <w:tcW w:w="5940" w:type="dxa"/>
            <w:shd w:val="clear" w:color="auto" w:fill="FFFFFF"/>
          </w:tcPr>
          <w:p w14:paraId="4F06E412" w14:textId="463C064F" w:rsidR="00D720CF" w:rsidRPr="00D720CF" w:rsidRDefault="00D720CF">
            <w:pPr>
              <w:rPr>
                <w:rFonts w:ascii="Segoe UI Semilight" w:hAnsi="Segoe UI Semilight" w:cs="Segoe UI Semilight"/>
                <w:color w:val="2E74B5"/>
                <w:sz w:val="22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</w:rPr>
              <w:t>InisSoft</w:t>
            </w:r>
          </w:p>
        </w:tc>
      </w:tr>
      <w:tr w:rsidR="00D720CF" w:rsidRPr="004B343B" w14:paraId="7C273EFC" w14:textId="77777777" w:rsidTr="00595101">
        <w:tc>
          <w:tcPr>
            <w:tcW w:w="360" w:type="dxa"/>
            <w:shd w:val="clear" w:color="auto" w:fill="DEEAF6"/>
          </w:tcPr>
          <w:p w14:paraId="7FA79F7D" w14:textId="77777777" w:rsidR="00D720CF" w:rsidRPr="004B343B" w:rsidRDefault="00D720CF" w:rsidP="00595101">
            <w:pPr>
              <w:numPr>
                <w:ilvl w:val="0"/>
                <w:numId w:val="3"/>
              </w:numPr>
              <w:rPr>
                <w:rFonts w:ascii="Segoe UI Semilight" w:hAnsi="Segoe UI Semilight" w:cs="Segoe UI Semilight"/>
                <w:color w:val="2E74B5"/>
                <w:sz w:val="22"/>
              </w:rPr>
            </w:pPr>
          </w:p>
        </w:tc>
        <w:tc>
          <w:tcPr>
            <w:tcW w:w="3690" w:type="dxa"/>
            <w:shd w:val="clear" w:color="auto" w:fill="FFFFFF"/>
          </w:tcPr>
          <w:p w14:paraId="5C9E86DA" w14:textId="679AE7F7" w:rsidR="00D720CF" w:rsidRPr="00D720CF" w:rsidRDefault="00D720CF" w:rsidP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 xml:space="preserve">Библиограф </w:t>
            </w:r>
          </w:p>
        </w:tc>
        <w:tc>
          <w:tcPr>
            <w:tcW w:w="5940" w:type="dxa"/>
            <w:shd w:val="clear" w:color="auto" w:fill="FFFFFF"/>
          </w:tcPr>
          <w:p w14:paraId="48A8508E" w14:textId="728A93A8" w:rsidR="00D720CF" w:rsidRPr="004B343B" w:rsidRDefault="00D720CF">
            <w:pPr>
              <w:rPr>
                <w:rFonts w:ascii="Segoe UI Semilight" w:hAnsi="Segoe UI Semilight" w:cs="Segoe UI Semilight"/>
                <w:color w:val="2E74B5"/>
                <w:sz w:val="22"/>
              </w:rPr>
            </w:pPr>
            <w:r w:rsidRPr="00D720CF">
              <w:rPr>
                <w:rFonts w:ascii="Segoe UI Semilight" w:hAnsi="Segoe UI Semilight" w:cs="Segoe UI Semilight"/>
                <w:color w:val="2E74B5"/>
                <w:sz w:val="22"/>
              </w:rPr>
              <w:t>InisSoft</w:t>
            </w:r>
          </w:p>
        </w:tc>
      </w:tr>
      <w:tr w:rsidR="00D720CF" w:rsidRPr="00D720CF" w14:paraId="7B55335D" w14:textId="77777777" w:rsidTr="00595101">
        <w:tc>
          <w:tcPr>
            <w:tcW w:w="360" w:type="dxa"/>
            <w:shd w:val="clear" w:color="auto" w:fill="DEEAF6"/>
          </w:tcPr>
          <w:p w14:paraId="08A83CDD" w14:textId="77777777" w:rsidR="00D720CF" w:rsidRPr="004B343B" w:rsidRDefault="00D720CF" w:rsidP="00595101">
            <w:pPr>
              <w:numPr>
                <w:ilvl w:val="0"/>
                <w:numId w:val="3"/>
              </w:numPr>
              <w:rPr>
                <w:rFonts w:ascii="Segoe UI Semilight" w:hAnsi="Segoe UI Semilight" w:cs="Segoe UI Semilight"/>
                <w:color w:val="2E74B5"/>
                <w:sz w:val="22"/>
              </w:rPr>
            </w:pPr>
          </w:p>
        </w:tc>
        <w:tc>
          <w:tcPr>
            <w:tcW w:w="3690" w:type="dxa"/>
            <w:shd w:val="clear" w:color="auto" w:fill="FFFFFF"/>
          </w:tcPr>
          <w:p w14:paraId="3933B2BE" w14:textId="01D3413B" w:rsidR="00D720CF" w:rsidRPr="00D720CF" w:rsidRDefault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 xml:space="preserve">Система управления предприятием (организацией) </w:t>
            </w:r>
            <w:r>
              <w:rPr>
                <w:rFonts w:ascii="Segoe UI Semilight" w:hAnsi="Segoe UI Semilight" w:cs="Segoe UI Semilight"/>
                <w:color w:val="2E74B5"/>
                <w:sz w:val="22"/>
              </w:rPr>
              <w:t>TeamWox</w:t>
            </w:r>
            <w:r w:rsidRPr="00D720CF"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FFFFFF"/>
          </w:tcPr>
          <w:p w14:paraId="0F5CEF4E" w14:textId="7572E677" w:rsidR="00D720CF" w:rsidRPr="00D720CF" w:rsidRDefault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 w:rsidRPr="00D720CF"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>MetaQuotes Software Corp.</w:t>
            </w:r>
          </w:p>
        </w:tc>
      </w:tr>
      <w:tr w:rsidR="00D720CF" w:rsidRPr="00A4226A" w14:paraId="2B0D0B8A" w14:textId="77777777" w:rsidTr="00595101">
        <w:tc>
          <w:tcPr>
            <w:tcW w:w="360" w:type="dxa"/>
            <w:shd w:val="clear" w:color="auto" w:fill="DEEAF6"/>
          </w:tcPr>
          <w:p w14:paraId="0EA06130" w14:textId="77777777" w:rsidR="00D720CF" w:rsidRPr="00D720CF" w:rsidRDefault="00D720CF" w:rsidP="00595101">
            <w:pPr>
              <w:numPr>
                <w:ilvl w:val="0"/>
                <w:numId w:val="3"/>
              </w:num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</w:p>
        </w:tc>
        <w:tc>
          <w:tcPr>
            <w:tcW w:w="3690" w:type="dxa"/>
            <w:shd w:val="clear" w:color="auto" w:fill="FFFFFF"/>
          </w:tcPr>
          <w:p w14:paraId="39BD1F37" w14:textId="552CF26A" w:rsidR="00D720CF" w:rsidRPr="00D720CF" w:rsidRDefault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>Облачные технологии</w:t>
            </w:r>
          </w:p>
        </w:tc>
        <w:tc>
          <w:tcPr>
            <w:tcW w:w="5940" w:type="dxa"/>
            <w:shd w:val="clear" w:color="auto" w:fill="FFFFFF"/>
          </w:tcPr>
          <w:p w14:paraId="27636456" w14:textId="0DF29BFA" w:rsidR="00D720CF" w:rsidRPr="00D720CF" w:rsidRDefault="00D720CF">
            <w:pP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</w:pP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 xml:space="preserve">Образовательные сервисы категории </w:t>
            </w:r>
            <w:r>
              <w:rPr>
                <w:rFonts w:ascii="Segoe UI Semilight" w:hAnsi="Segoe UI Semilight" w:cs="Segoe UI Semilight"/>
                <w:color w:val="2E74B5"/>
                <w:sz w:val="22"/>
              </w:rPr>
              <w:t>Web</w:t>
            </w:r>
            <w:r w:rsidRPr="00D720CF"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 xml:space="preserve"> 2.0 </w:t>
            </w:r>
            <w:r>
              <w:rPr>
                <w:rFonts w:ascii="Segoe UI Semilight" w:hAnsi="Segoe UI Semilight" w:cs="Segoe UI Semilight"/>
                <w:color w:val="2E74B5"/>
                <w:sz w:val="22"/>
                <w:lang w:val="ru-RU"/>
              </w:rPr>
              <w:t xml:space="preserve">сети </w:t>
            </w:r>
            <w:r>
              <w:rPr>
                <w:rFonts w:ascii="Segoe UI Semilight" w:hAnsi="Segoe UI Semilight" w:cs="Segoe UI Semilight"/>
                <w:color w:val="2E74B5"/>
                <w:sz w:val="22"/>
              </w:rPr>
              <w:t>Internet</w:t>
            </w:r>
          </w:p>
        </w:tc>
      </w:tr>
    </w:tbl>
    <w:p w14:paraId="54B6DA72" w14:textId="77777777" w:rsidR="00A25730" w:rsidRPr="00D720CF" w:rsidRDefault="00A25730">
      <w:pPr>
        <w:pStyle w:val="a6"/>
        <w:tabs>
          <w:tab w:val="left" w:pos="720"/>
        </w:tabs>
        <w:rPr>
          <w:lang w:val="ru-RU"/>
        </w:rPr>
      </w:pPr>
    </w:p>
    <w:sectPr w:rsidR="00A25730" w:rsidRPr="00D720CF">
      <w:headerReference w:type="default" r:id="rId8"/>
      <w:footerReference w:type="default" r:id="rId9"/>
      <w:pgSz w:w="12240" w:h="15840"/>
      <w:pgMar w:top="1437" w:right="1440" w:bottom="720" w:left="1440" w:header="57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C0F6" w14:textId="77777777" w:rsidR="00966EC2" w:rsidRDefault="00966EC2">
      <w:r>
        <w:separator/>
      </w:r>
    </w:p>
  </w:endnote>
  <w:endnote w:type="continuationSeparator" w:id="0">
    <w:p w14:paraId="53930202" w14:textId="77777777" w:rsidR="00966EC2" w:rsidRDefault="0096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04AC" w14:textId="23AD945C" w:rsidR="00DB66B2" w:rsidRPr="00C51C95" w:rsidRDefault="00DB66B2">
    <w:pPr>
      <w:pStyle w:val="a6"/>
      <w:tabs>
        <w:tab w:val="clear" w:pos="4320"/>
        <w:tab w:val="clear" w:pos="8640"/>
        <w:tab w:val="center" w:pos="4680"/>
        <w:tab w:val="right" w:pos="12960"/>
      </w:tabs>
      <w:rPr>
        <w:rFonts w:ascii="Arial" w:hAnsi="Arial" w:cs="Arial"/>
        <w:sz w:val="20"/>
        <w:szCs w:val="16"/>
        <w:lang w:val="ru-RU"/>
      </w:rPr>
    </w:pPr>
    <w:r>
      <w:rPr>
        <w:rFonts w:ascii="Arial" w:hAnsi="Arial" w:cs="Arial"/>
        <w:sz w:val="20"/>
        <w:szCs w:val="16"/>
      </w:rPr>
      <w:fldChar w:fldCharType="begin"/>
    </w:r>
    <w:r>
      <w:rPr>
        <w:rFonts w:ascii="Arial" w:hAnsi="Arial" w:cs="Arial"/>
        <w:sz w:val="20"/>
        <w:szCs w:val="16"/>
      </w:rPr>
      <w:instrText xml:space="preserve"> DATE  \@ "dd/MM/yyyy" </w:instrText>
    </w:r>
    <w:r>
      <w:rPr>
        <w:rFonts w:ascii="Arial" w:hAnsi="Arial" w:cs="Arial"/>
        <w:sz w:val="20"/>
        <w:szCs w:val="16"/>
      </w:rPr>
      <w:fldChar w:fldCharType="separate"/>
    </w:r>
    <w:r w:rsidR="00A4226A">
      <w:rPr>
        <w:rFonts w:ascii="Arial" w:hAnsi="Arial" w:cs="Arial"/>
        <w:noProof/>
        <w:sz w:val="20"/>
        <w:szCs w:val="16"/>
      </w:rPr>
      <w:t>12/10/2018</w:t>
    </w:r>
    <w:r>
      <w:rPr>
        <w:rFonts w:ascii="Arial" w:hAnsi="Arial" w:cs="Arial"/>
        <w:sz w:val="20"/>
        <w:szCs w:val="16"/>
      </w:rPr>
      <w:fldChar w:fldCharType="end"/>
    </w:r>
    <w:r w:rsidRPr="00C51C95">
      <w:rPr>
        <w:rFonts w:ascii="Arial" w:hAnsi="Arial" w:cs="Arial"/>
        <w:sz w:val="20"/>
        <w:szCs w:val="16"/>
        <w:lang w:val="ru-RU"/>
      </w:rPr>
      <w:tab/>
    </w:r>
    <w:r>
      <w:rPr>
        <w:rFonts w:ascii="Arial" w:hAnsi="Arial" w:cs="Arial"/>
        <w:sz w:val="20"/>
        <w:szCs w:val="16"/>
        <w:lang w:val="ru-RU"/>
      </w:rPr>
      <w:t>Страница</w:t>
    </w:r>
    <w:r w:rsidRPr="00C51C95">
      <w:rPr>
        <w:rFonts w:ascii="Arial" w:hAnsi="Arial" w:cs="Arial"/>
        <w:sz w:val="20"/>
        <w:szCs w:val="16"/>
        <w:lang w:val="ru-RU"/>
      </w:rPr>
      <w:t xml:space="preserve"> </w:t>
    </w:r>
    <w:r>
      <w:rPr>
        <w:rStyle w:val="a7"/>
        <w:rFonts w:ascii="Arial" w:hAnsi="Arial" w:cs="Arial"/>
        <w:sz w:val="20"/>
      </w:rPr>
      <w:fldChar w:fldCharType="begin"/>
    </w:r>
    <w:r w:rsidRPr="00C51C95">
      <w:rPr>
        <w:rStyle w:val="a7"/>
        <w:rFonts w:ascii="Arial" w:hAnsi="Arial" w:cs="Arial"/>
        <w:sz w:val="20"/>
        <w:lang w:val="ru-RU"/>
      </w:rPr>
      <w:instrText xml:space="preserve"> </w:instrText>
    </w:r>
    <w:r>
      <w:rPr>
        <w:rStyle w:val="a7"/>
        <w:rFonts w:ascii="Arial" w:hAnsi="Arial" w:cs="Arial"/>
        <w:sz w:val="20"/>
      </w:rPr>
      <w:instrText>PAGE</w:instrText>
    </w:r>
    <w:r w:rsidRPr="00C51C95">
      <w:rPr>
        <w:rStyle w:val="a7"/>
        <w:rFonts w:ascii="Arial" w:hAnsi="Arial" w:cs="Arial"/>
        <w:sz w:val="20"/>
        <w:lang w:val="ru-RU"/>
      </w:rPr>
      <w:instrText xml:space="preserve"> </w:instrText>
    </w:r>
    <w:r>
      <w:rPr>
        <w:rStyle w:val="a7"/>
        <w:rFonts w:ascii="Arial" w:hAnsi="Arial" w:cs="Arial"/>
        <w:sz w:val="20"/>
      </w:rPr>
      <w:fldChar w:fldCharType="separate"/>
    </w:r>
    <w:r w:rsidR="00A4226A">
      <w:rPr>
        <w:rStyle w:val="a7"/>
        <w:rFonts w:ascii="Arial" w:hAnsi="Arial" w:cs="Arial"/>
        <w:noProof/>
        <w:sz w:val="20"/>
      </w:rPr>
      <w:t>11</w:t>
    </w:r>
    <w:r>
      <w:rPr>
        <w:rStyle w:val="a7"/>
        <w:rFonts w:ascii="Arial" w:hAnsi="Arial" w:cs="Arial"/>
        <w:sz w:val="20"/>
      </w:rPr>
      <w:fldChar w:fldCharType="end"/>
    </w:r>
    <w:r w:rsidRPr="00C51C95">
      <w:rPr>
        <w:rFonts w:ascii="Arial" w:hAnsi="Arial" w:cs="Arial"/>
        <w:sz w:val="20"/>
        <w:szCs w:val="16"/>
        <w:lang w:val="ru-RU"/>
      </w:rPr>
      <w:tab/>
    </w:r>
  </w:p>
  <w:p w14:paraId="2ACC0FE7" w14:textId="794B7BA0" w:rsidR="00DB66B2" w:rsidRPr="00C51C95" w:rsidRDefault="00DB66B2">
    <w:pPr>
      <w:pStyle w:val="a6"/>
      <w:tabs>
        <w:tab w:val="clear" w:pos="8640"/>
        <w:tab w:val="right" w:pos="9350"/>
      </w:tabs>
      <w:jc w:val="both"/>
      <w:rPr>
        <w:rFonts w:ascii="Arial" w:hAnsi="Arial" w:cs="Arial"/>
        <w:b/>
        <w:bCs/>
        <w:sz w:val="20"/>
        <w:lang w:val="ru-RU"/>
      </w:rPr>
    </w:pPr>
    <w:r>
      <w:rPr>
        <w:rFonts w:ascii="Arial" w:hAnsi="Arial" w:cs="Arial"/>
        <w:sz w:val="16"/>
        <w:szCs w:val="16"/>
        <w:lang w:val="ru-RU"/>
      </w:rPr>
      <w:t>Бизнес кейс</w:t>
    </w:r>
    <w:r w:rsidRPr="00C51C95">
      <w:rPr>
        <w:rFonts w:ascii="Arial" w:hAnsi="Arial" w:cs="Arial"/>
        <w:sz w:val="16"/>
        <w:szCs w:val="16"/>
        <w:lang w:val="ru-RU"/>
      </w:rPr>
      <w:tab/>
    </w:r>
    <w:r w:rsidRPr="00C51C95">
      <w:rPr>
        <w:rFonts w:ascii="Arial" w:hAnsi="Arial" w:cs="Arial"/>
        <w:sz w:val="16"/>
        <w:szCs w:val="16"/>
        <w:lang w:val="ru-RU"/>
      </w:rPr>
      <w:tab/>
    </w:r>
    <w:r>
      <w:rPr>
        <w:rFonts w:ascii="Arial" w:hAnsi="Arial" w:cs="Arial"/>
        <w:color w:val="808080"/>
        <w:sz w:val="16"/>
        <w:lang w:val="ru-RU"/>
      </w:rPr>
      <w:t>инженер-программист О.Голобоков</w:t>
    </w:r>
    <w:r w:rsidRPr="00C51C95">
      <w:rPr>
        <w:rFonts w:ascii="Arial" w:hAnsi="Arial" w:cs="Arial"/>
        <w:color w:val="808080"/>
        <w:sz w:val="1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5508" w14:textId="77777777" w:rsidR="00966EC2" w:rsidRDefault="00966EC2">
      <w:r>
        <w:separator/>
      </w:r>
    </w:p>
  </w:footnote>
  <w:footnote w:type="continuationSeparator" w:id="0">
    <w:p w14:paraId="6DD27031" w14:textId="77777777" w:rsidR="00966EC2" w:rsidRDefault="0096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5D80" w14:textId="336979E3" w:rsidR="00DB66B2" w:rsidRPr="004B343B" w:rsidRDefault="00DB66B2">
    <w:pPr>
      <w:pStyle w:val="a5"/>
      <w:tabs>
        <w:tab w:val="clear" w:pos="4320"/>
        <w:tab w:val="clear" w:pos="8640"/>
        <w:tab w:val="left" w:pos="2160"/>
        <w:tab w:val="left" w:pos="6480"/>
        <w:tab w:val="right" w:pos="9180"/>
      </w:tabs>
      <w:spacing w:after="0"/>
      <w:rPr>
        <w:rFonts w:ascii="Segoe UI Semilight" w:hAnsi="Segoe UI Semilight" w:cs="Segoe UI Semilight"/>
        <w:sz w:val="20"/>
        <w:lang w:val="ru-RU"/>
      </w:rPr>
    </w:pPr>
    <w:r>
      <w:rPr>
        <w:rFonts w:ascii="Segoe UI Semilight" w:hAnsi="Segoe UI Semilight" w:cs="Segoe UI Semilight"/>
        <w:sz w:val="20"/>
        <w:lang w:val="ru-RU"/>
      </w:rPr>
      <w:t>Государственное учреждение образования «Гимназия г. Ляховичи»</w:t>
    </w:r>
    <w:r w:rsidRPr="004B343B">
      <w:rPr>
        <w:rFonts w:ascii="Segoe UI Semilight" w:hAnsi="Segoe UI Semilight" w:cs="Segoe UI Semilight"/>
        <w:sz w:val="20"/>
        <w:lang w:val="ru-RU"/>
      </w:rPr>
      <w:tab/>
    </w:r>
    <w:r w:rsidRPr="004B343B">
      <w:rPr>
        <w:rFonts w:ascii="Segoe UI Semilight" w:hAnsi="Segoe UI Semilight" w:cs="Segoe UI Semilight"/>
        <w:sz w:val="20"/>
        <w:lang w:val="ru-RU"/>
      </w:rPr>
      <w:tab/>
    </w:r>
    <w:r>
      <w:rPr>
        <w:rFonts w:ascii="Segoe UI Semilight" w:hAnsi="Segoe UI Semilight" w:cs="Segoe UI Semilight"/>
        <w:sz w:val="20"/>
        <w:lang w:val="ru-RU"/>
      </w:rPr>
      <w:t>Внедрение ИТ</w:t>
    </w:r>
  </w:p>
  <w:p w14:paraId="0B083BA5" w14:textId="77777777" w:rsidR="00DB66B2" w:rsidRDefault="00DB66B2" w:rsidP="00D07EC2">
    <w:pPr>
      <w:pStyle w:val="a5"/>
      <w:spacing w:after="0" w:line="216" w:lineRule="auto"/>
      <w:jc w:val="center"/>
      <w:rPr>
        <w:rFonts w:ascii="Segoe UI Semilight" w:hAnsi="Segoe UI Semilight" w:cs="Segoe UI Semilight"/>
        <w:bCs/>
        <w:sz w:val="28"/>
        <w:lang w:val="ru-RU"/>
      </w:rPr>
    </w:pPr>
    <w:r>
      <w:rPr>
        <w:rFonts w:ascii="Segoe UI Semilight" w:hAnsi="Segoe UI Semilight" w:cs="Segoe UI Semilight"/>
        <w:bCs/>
        <w:sz w:val="28"/>
        <w:lang w:val="ru-RU"/>
      </w:rPr>
      <w:t xml:space="preserve">Внедрение информационных технологий </w:t>
    </w:r>
  </w:p>
  <w:p w14:paraId="468A1652" w14:textId="77777777" w:rsidR="00DB66B2" w:rsidRDefault="00DB66B2" w:rsidP="00D07EC2">
    <w:pPr>
      <w:pStyle w:val="a5"/>
      <w:spacing w:after="0" w:line="216" w:lineRule="auto"/>
      <w:jc w:val="center"/>
      <w:rPr>
        <w:rFonts w:ascii="Segoe UI Semilight" w:hAnsi="Segoe UI Semilight" w:cs="Segoe UI Semilight"/>
        <w:bCs/>
        <w:sz w:val="28"/>
        <w:lang w:val="ru-RU"/>
      </w:rPr>
    </w:pPr>
    <w:r>
      <w:rPr>
        <w:rFonts w:ascii="Segoe UI Semilight" w:hAnsi="Segoe UI Semilight" w:cs="Segoe UI Semilight"/>
        <w:bCs/>
        <w:sz w:val="28"/>
        <w:lang w:val="ru-RU"/>
      </w:rPr>
      <w:t xml:space="preserve">в учебно-воспитательный процесс </w:t>
    </w:r>
  </w:p>
  <w:p w14:paraId="21A4BBC3" w14:textId="232B8B14" w:rsidR="00DB66B2" w:rsidRPr="004B343B" w:rsidRDefault="00DB66B2" w:rsidP="00D07EC2">
    <w:pPr>
      <w:pStyle w:val="a5"/>
      <w:spacing w:after="0" w:line="216" w:lineRule="auto"/>
      <w:jc w:val="center"/>
      <w:rPr>
        <w:rFonts w:ascii="Segoe UI Semilight" w:hAnsi="Segoe UI Semilight" w:cs="Segoe UI Semilight"/>
        <w:sz w:val="20"/>
        <w:lang w:val="ru-RU"/>
      </w:rPr>
    </w:pPr>
    <w:r>
      <w:rPr>
        <w:rFonts w:ascii="Segoe UI Semilight" w:hAnsi="Segoe UI Semilight" w:cs="Segoe UI Semilight"/>
        <w:bCs/>
        <w:sz w:val="28"/>
        <w:lang w:val="ru-RU"/>
      </w:rPr>
      <w:t>государственного учреждения образования гимназия г. Ляховичи.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67"/>
    <w:multiLevelType w:val="hybridMultilevel"/>
    <w:tmpl w:val="7C3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1F73"/>
    <w:multiLevelType w:val="hybridMultilevel"/>
    <w:tmpl w:val="58F0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75B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4A5703"/>
    <w:multiLevelType w:val="multilevel"/>
    <w:tmpl w:val="0F00B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EB7D4E"/>
    <w:multiLevelType w:val="hybridMultilevel"/>
    <w:tmpl w:val="B7527C58"/>
    <w:lvl w:ilvl="0" w:tplc="F6443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2317A"/>
    <w:multiLevelType w:val="hybridMultilevel"/>
    <w:tmpl w:val="C872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D4D"/>
    <w:multiLevelType w:val="hybridMultilevel"/>
    <w:tmpl w:val="3224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2F6E"/>
    <w:multiLevelType w:val="hybridMultilevel"/>
    <w:tmpl w:val="9BF2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D755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3AC18CC"/>
    <w:multiLevelType w:val="hybridMultilevel"/>
    <w:tmpl w:val="DED8C7DA"/>
    <w:lvl w:ilvl="0" w:tplc="0E96CFF8">
      <w:start w:val="1"/>
      <w:numFmt w:val="lowerLetter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0" w15:restartNumberingAfterBreak="0">
    <w:nsid w:val="376436FC"/>
    <w:multiLevelType w:val="hybridMultilevel"/>
    <w:tmpl w:val="30E6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06D7"/>
    <w:multiLevelType w:val="hybridMultilevel"/>
    <w:tmpl w:val="3D6E1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424"/>
    <w:multiLevelType w:val="hybridMultilevel"/>
    <w:tmpl w:val="13F0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262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9A3465"/>
    <w:multiLevelType w:val="hybridMultilevel"/>
    <w:tmpl w:val="A68E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22590"/>
    <w:multiLevelType w:val="hybridMultilevel"/>
    <w:tmpl w:val="6196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F5BFE"/>
    <w:multiLevelType w:val="hybridMultilevel"/>
    <w:tmpl w:val="41EEA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8D75B2"/>
    <w:multiLevelType w:val="hybridMultilevel"/>
    <w:tmpl w:val="15FA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B66AC"/>
    <w:multiLevelType w:val="hybridMultilevel"/>
    <w:tmpl w:val="323C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FC0"/>
    <w:multiLevelType w:val="hybridMultilevel"/>
    <w:tmpl w:val="506A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F5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175357"/>
    <w:multiLevelType w:val="hybridMultilevel"/>
    <w:tmpl w:val="1594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1"/>
  </w:num>
  <w:num w:numId="6">
    <w:abstractNumId w:val="16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15"/>
  </w:num>
  <w:num w:numId="13">
    <w:abstractNumId w:val="20"/>
  </w:num>
  <w:num w:numId="14">
    <w:abstractNumId w:val="3"/>
  </w:num>
  <w:num w:numId="15">
    <w:abstractNumId w:val="10"/>
  </w:num>
  <w:num w:numId="16">
    <w:abstractNumId w:val="7"/>
  </w:num>
  <w:num w:numId="17">
    <w:abstractNumId w:val="18"/>
  </w:num>
  <w:num w:numId="18">
    <w:abstractNumId w:val="21"/>
  </w:num>
  <w:num w:numId="19">
    <w:abstractNumId w:val="19"/>
  </w:num>
  <w:num w:numId="20">
    <w:abstractNumId w:val="14"/>
  </w:num>
  <w:num w:numId="21">
    <w:abstractNumId w:val="0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0"/>
    <w:rsid w:val="0000371C"/>
    <w:rsid w:val="00035CF8"/>
    <w:rsid w:val="00067FCC"/>
    <w:rsid w:val="00081B98"/>
    <w:rsid w:val="00083716"/>
    <w:rsid w:val="00087EB3"/>
    <w:rsid w:val="000F29AA"/>
    <w:rsid w:val="000F47B5"/>
    <w:rsid w:val="0010351B"/>
    <w:rsid w:val="0010631D"/>
    <w:rsid w:val="001231F8"/>
    <w:rsid w:val="00125741"/>
    <w:rsid w:val="0014248F"/>
    <w:rsid w:val="001C6EAE"/>
    <w:rsid w:val="001E1DCE"/>
    <w:rsid w:val="001F6A19"/>
    <w:rsid w:val="00213D2E"/>
    <w:rsid w:val="00226FB6"/>
    <w:rsid w:val="00263A3D"/>
    <w:rsid w:val="002A473E"/>
    <w:rsid w:val="002A6796"/>
    <w:rsid w:val="0030508E"/>
    <w:rsid w:val="00321C38"/>
    <w:rsid w:val="00325F84"/>
    <w:rsid w:val="003473DB"/>
    <w:rsid w:val="00363C56"/>
    <w:rsid w:val="00370DDC"/>
    <w:rsid w:val="0037742B"/>
    <w:rsid w:val="003A2F79"/>
    <w:rsid w:val="003B597F"/>
    <w:rsid w:val="003B7944"/>
    <w:rsid w:val="003D3318"/>
    <w:rsid w:val="0040689A"/>
    <w:rsid w:val="00417BF2"/>
    <w:rsid w:val="004354BA"/>
    <w:rsid w:val="00462F45"/>
    <w:rsid w:val="004B343B"/>
    <w:rsid w:val="004E0990"/>
    <w:rsid w:val="004F0748"/>
    <w:rsid w:val="004F4FE7"/>
    <w:rsid w:val="00502B75"/>
    <w:rsid w:val="00531028"/>
    <w:rsid w:val="00595101"/>
    <w:rsid w:val="005B7C6B"/>
    <w:rsid w:val="005E414E"/>
    <w:rsid w:val="006252E2"/>
    <w:rsid w:val="00633187"/>
    <w:rsid w:val="006400AE"/>
    <w:rsid w:val="00646739"/>
    <w:rsid w:val="00672D9C"/>
    <w:rsid w:val="006A6197"/>
    <w:rsid w:val="006C1D39"/>
    <w:rsid w:val="006C388D"/>
    <w:rsid w:val="006C7692"/>
    <w:rsid w:val="006E03C6"/>
    <w:rsid w:val="007235A7"/>
    <w:rsid w:val="0075072D"/>
    <w:rsid w:val="0076266E"/>
    <w:rsid w:val="00770F21"/>
    <w:rsid w:val="00771FC5"/>
    <w:rsid w:val="00773583"/>
    <w:rsid w:val="00775551"/>
    <w:rsid w:val="007C5AFC"/>
    <w:rsid w:val="00825AE5"/>
    <w:rsid w:val="008334D1"/>
    <w:rsid w:val="008414F5"/>
    <w:rsid w:val="00861003"/>
    <w:rsid w:val="00881E96"/>
    <w:rsid w:val="008C0DBF"/>
    <w:rsid w:val="008D428F"/>
    <w:rsid w:val="00900D05"/>
    <w:rsid w:val="00913E1A"/>
    <w:rsid w:val="00915513"/>
    <w:rsid w:val="009230A1"/>
    <w:rsid w:val="0092529A"/>
    <w:rsid w:val="009262BC"/>
    <w:rsid w:val="009348EE"/>
    <w:rsid w:val="00966DF5"/>
    <w:rsid w:val="00966EC2"/>
    <w:rsid w:val="009E1C26"/>
    <w:rsid w:val="009E2D2F"/>
    <w:rsid w:val="00A03519"/>
    <w:rsid w:val="00A13941"/>
    <w:rsid w:val="00A25730"/>
    <w:rsid w:val="00A4226A"/>
    <w:rsid w:val="00A510D0"/>
    <w:rsid w:val="00A90923"/>
    <w:rsid w:val="00AA7A21"/>
    <w:rsid w:val="00AB6EDB"/>
    <w:rsid w:val="00AE3AF3"/>
    <w:rsid w:val="00AF0235"/>
    <w:rsid w:val="00B079B5"/>
    <w:rsid w:val="00B5533E"/>
    <w:rsid w:val="00BF4B24"/>
    <w:rsid w:val="00BF63E8"/>
    <w:rsid w:val="00C04206"/>
    <w:rsid w:val="00C51C95"/>
    <w:rsid w:val="00C5229C"/>
    <w:rsid w:val="00C61F31"/>
    <w:rsid w:val="00C719BE"/>
    <w:rsid w:val="00C729A4"/>
    <w:rsid w:val="00C76DCB"/>
    <w:rsid w:val="00C95CA7"/>
    <w:rsid w:val="00CA7363"/>
    <w:rsid w:val="00CC2ED3"/>
    <w:rsid w:val="00CD0EC3"/>
    <w:rsid w:val="00D07EC2"/>
    <w:rsid w:val="00D1764D"/>
    <w:rsid w:val="00D454A3"/>
    <w:rsid w:val="00D56BE4"/>
    <w:rsid w:val="00D5780C"/>
    <w:rsid w:val="00D607C8"/>
    <w:rsid w:val="00D63A71"/>
    <w:rsid w:val="00D720CF"/>
    <w:rsid w:val="00DB66B2"/>
    <w:rsid w:val="00DF1FCC"/>
    <w:rsid w:val="00E520F0"/>
    <w:rsid w:val="00E74EBD"/>
    <w:rsid w:val="00EA6FF4"/>
    <w:rsid w:val="00EB5229"/>
    <w:rsid w:val="00F30642"/>
    <w:rsid w:val="00F30F3A"/>
    <w:rsid w:val="00F336D0"/>
    <w:rsid w:val="00F7194F"/>
    <w:rsid w:val="00F9453A"/>
    <w:rsid w:val="00FE7F2A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6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 w:after="120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120" w:after="120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after="240"/>
      <w:jc w:val="both"/>
      <w:outlineLvl w:val="3"/>
    </w:pPr>
    <w:rPr>
      <w:i/>
      <w:iCs/>
      <w:szCs w:val="20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2"/>
      </w:numPr>
      <w:spacing w:after="240"/>
      <w:jc w:val="both"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after="240"/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320"/>
        <w:tab w:val="right" w:pos="8640"/>
      </w:tabs>
      <w:spacing w:after="240"/>
      <w:jc w:val="both"/>
    </w:pPr>
    <w:rPr>
      <w:szCs w:val="20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jc w:val="both"/>
    </w:pPr>
    <w:rPr>
      <w:sz w:val="20"/>
      <w:szCs w:val="20"/>
    </w:rPr>
  </w:style>
  <w:style w:type="table" w:customStyle="1" w:styleId="-711">
    <w:name w:val="Таблица-сетка 7 цветная — акцент 11"/>
    <w:basedOn w:val="a1"/>
    <w:uiPriority w:val="52"/>
    <w:rsid w:val="007235A7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33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36D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F79"/>
    <w:pPr>
      <w:ind w:left="720"/>
      <w:contextualSpacing/>
    </w:pPr>
  </w:style>
  <w:style w:type="table" w:styleId="ac">
    <w:name w:val="Table Grid"/>
    <w:basedOn w:val="a1"/>
    <w:uiPriority w:val="59"/>
    <w:rsid w:val="00081B98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A46F-FD22-4875-8EB9-0F0F923B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2225</Words>
  <Characters>12687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14883</CharactersWithSpaces>
  <SharedDoc>false</SharedDoc>
  <HyperlinkBase>mkozloff@devbusiness.ru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2018-10-12T05:40:00Z</dcterms:created>
  <dcterms:modified xsi:type="dcterms:W3CDTF">2018-10-12T05:40:00Z</dcterms:modified>
</cp:coreProperties>
</file>