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A04" w:rsidRPr="00BD2DDA" w:rsidRDefault="00F44A04" w:rsidP="00AD3D91">
      <w:pPr>
        <w:spacing w:after="0" w:line="240" w:lineRule="auto"/>
        <w:jc w:val="center"/>
        <w:rPr>
          <w:rFonts w:ascii="Times New Roman" w:eastAsia="Times New Roman" w:hAnsi="Times New Roman" w:cs="Times New Roman"/>
          <w:b/>
          <w:sz w:val="28"/>
          <w:szCs w:val="28"/>
        </w:rPr>
      </w:pPr>
      <w:bookmarkStart w:id="0" w:name="_GoBack"/>
      <w:bookmarkEnd w:id="0"/>
      <w:r w:rsidRPr="00BD2DDA">
        <w:rPr>
          <w:rFonts w:ascii="Times New Roman" w:eastAsia="Times New Roman" w:hAnsi="Times New Roman" w:cs="Times New Roman"/>
          <w:sz w:val="28"/>
          <w:szCs w:val="28"/>
        </w:rPr>
        <w:t>ПЛАН-КОНСПЕКТ УРОКА ЛОГИЧЕСКОГО МЫШЛЕНИЯ ПО ТЕМЕ</w:t>
      </w:r>
      <w:r>
        <w:rPr>
          <w:rFonts w:ascii="Times New Roman" w:eastAsia="Times New Roman" w:hAnsi="Times New Roman" w:cs="Times New Roman"/>
          <w:sz w:val="28"/>
          <w:szCs w:val="28"/>
        </w:rPr>
        <w:t xml:space="preserve"> «ХОЧУ СТАТЬ ИНЖЕНЕРОМ</w:t>
      </w:r>
      <w:r w:rsidRPr="00BD2DDA">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(60</w:t>
      </w:r>
      <w:r w:rsidRPr="00BD2DDA">
        <w:rPr>
          <w:rFonts w:ascii="Times New Roman" w:eastAsia="Times New Roman" w:hAnsi="Times New Roman" w:cs="Times New Roman"/>
          <w:b/>
          <w:sz w:val="28"/>
          <w:szCs w:val="28"/>
        </w:rPr>
        <w:t xml:space="preserve"> минут)</w:t>
      </w:r>
    </w:p>
    <w:p w:rsidR="00F44A04" w:rsidRPr="00BD2DDA" w:rsidRDefault="00F44A04" w:rsidP="00AD3D91">
      <w:pPr>
        <w:spacing w:after="0" w:line="240" w:lineRule="auto"/>
        <w:jc w:val="center"/>
        <w:rPr>
          <w:rFonts w:ascii="Times New Roman" w:eastAsia="Times New Roman" w:hAnsi="Times New Roman" w:cs="Times New Roman"/>
          <w:sz w:val="28"/>
          <w:szCs w:val="28"/>
        </w:rPr>
      </w:pP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Класс: 5 </w:t>
      </w:r>
      <w:r w:rsidRPr="00BD2DDA">
        <w:rPr>
          <w:rFonts w:ascii="Times New Roman" w:eastAsia="Times New Roman" w:hAnsi="Times New Roman" w:cs="Times New Roman"/>
          <w:sz w:val="28"/>
          <w:szCs w:val="28"/>
        </w:rPr>
        <w:br/>
        <w:t>Тема: «</w:t>
      </w:r>
      <w:r>
        <w:rPr>
          <w:rFonts w:ascii="Times New Roman" w:eastAsia="Times New Roman" w:hAnsi="Times New Roman" w:cs="Times New Roman"/>
          <w:sz w:val="28"/>
          <w:szCs w:val="28"/>
        </w:rPr>
        <w:t>Хочу стать инженером</w:t>
      </w:r>
      <w:r w:rsidRPr="00BD2DDA">
        <w:rPr>
          <w:rFonts w:ascii="Times New Roman" w:eastAsia="Times New Roman" w:hAnsi="Times New Roman" w:cs="Times New Roman"/>
          <w:sz w:val="28"/>
          <w:szCs w:val="28"/>
        </w:rPr>
        <w:t>» («Понятие о механизме и машине»)</w:t>
      </w:r>
      <w:r w:rsidRPr="00BD2DDA">
        <w:rPr>
          <w:rFonts w:ascii="Times New Roman" w:eastAsia="Times New Roman" w:hAnsi="Times New Roman" w:cs="Times New Roman"/>
          <w:sz w:val="28"/>
          <w:szCs w:val="28"/>
        </w:rPr>
        <w:br/>
        <w:t xml:space="preserve">(раздел: </w:t>
      </w:r>
      <w:r w:rsidRPr="00BD2DDA">
        <w:rPr>
          <w:rFonts w:ascii="Times New Roman" w:hAnsi="Times New Roman" w:cs="Times New Roman"/>
          <w:sz w:val="28"/>
          <w:szCs w:val="28"/>
        </w:rPr>
        <w:t>Создание изделий из конструкционных и поделочных материалов</w:t>
      </w:r>
      <w:r w:rsidRPr="00BD2DDA">
        <w:rPr>
          <w:rFonts w:ascii="Times New Roman" w:eastAsia="Times New Roman" w:hAnsi="Times New Roman" w:cs="Times New Roman"/>
          <w:sz w:val="28"/>
          <w:szCs w:val="28"/>
        </w:rPr>
        <w:t xml:space="preserve">)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sz w:val="28"/>
          <w:szCs w:val="28"/>
        </w:rPr>
        <w:br/>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Методическое оснащение урока: Материально-техническая база:</w:t>
      </w:r>
      <w:r w:rsidRPr="00BD2DDA">
        <w:rPr>
          <w:rFonts w:ascii="Times New Roman" w:eastAsia="Times New Roman" w:hAnsi="Times New Roman" w:cs="Times New Roman"/>
          <w:sz w:val="28"/>
          <w:szCs w:val="28"/>
        </w:rPr>
        <w:t xml:space="preserve"> </w:t>
      </w:r>
      <w:r w:rsidRPr="00BD2DDA">
        <w:rPr>
          <w:rFonts w:ascii="Times New Roman" w:eastAsia="Times New Roman" w:hAnsi="Times New Roman" w:cs="Times New Roman"/>
          <w:sz w:val="28"/>
          <w:szCs w:val="28"/>
        </w:rPr>
        <w:br/>
        <w:t xml:space="preserve">- кабинет технического труда;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-проектор;</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-компьютер;</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-комплект раздаточного материала (6 конструкторов с плоскостными механизмами</w:t>
      </w:r>
      <w:r>
        <w:rPr>
          <w:rFonts w:ascii="Times New Roman" w:eastAsia="Times New Roman" w:hAnsi="Times New Roman" w:cs="Times New Roman"/>
          <w:sz w:val="28"/>
          <w:szCs w:val="28"/>
        </w:rPr>
        <w:t xml:space="preserve"> (за основу взяты механизмы из книги Н.Арнольда «Крутая механика для любознательных»))</w:t>
      </w:r>
      <w:r w:rsidRPr="00BD2DDA">
        <w:rPr>
          <w:rFonts w:ascii="Times New Roman" w:eastAsia="Times New Roman" w:hAnsi="Times New Roman" w:cs="Times New Roman"/>
          <w:sz w:val="28"/>
          <w:szCs w:val="28"/>
        </w:rPr>
        <w:t>:</w:t>
      </w:r>
    </w:p>
    <w:p w:rsidR="00F44A04" w:rsidRPr="00BD2DDA"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Храповой</w:t>
      </w:r>
    </w:p>
    <w:p w:rsidR="00F44A04" w:rsidRPr="00BD2DDA"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Шестеренчатый</w:t>
      </w:r>
    </w:p>
    <w:p w:rsidR="00F44A04" w:rsidRPr="00BD2DDA"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Клиновой</w:t>
      </w:r>
    </w:p>
    <w:p w:rsidR="00F44A04" w:rsidRPr="00BD2DDA"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Кулачковый</w:t>
      </w:r>
    </w:p>
    <w:p w:rsidR="00F44A04" w:rsidRPr="00BD2DDA"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Кривошипный</w:t>
      </w:r>
    </w:p>
    <w:p w:rsidR="00F44A04"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Реечный)</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Дидактическое обеспечение: </w:t>
      </w:r>
    </w:p>
    <w:p w:rsidR="00F44A04" w:rsidRPr="00BD2DDA" w:rsidRDefault="00F44A04" w:rsidP="00AD3D91">
      <w:pPr>
        <w:pStyle w:val="a3"/>
        <w:numPr>
          <w:ilvl w:val="0"/>
          <w:numId w:val="3"/>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учебник (или учебное пособие): Технология: Учебник для учащихся 5 класса общеобразовательных учреждений (вариант для мальчиков). - 2-е изд., перераб./Под ред. В.Д. Симоненко. - М.: Вентана-Граф, 2009.-192 с. </w:t>
      </w:r>
    </w:p>
    <w:p w:rsidR="00F44A04" w:rsidRPr="00BD2DDA" w:rsidRDefault="00F44A04" w:rsidP="00AD3D91">
      <w:pPr>
        <w:pStyle w:val="a3"/>
        <w:numPr>
          <w:ilvl w:val="0"/>
          <w:numId w:val="3"/>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Карточки - задания+рефлексия</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Методы обучения: Словесный (беседа, объяснение); исследовательский; демонстрация с элементами иллюстрирования; метод практических работ.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Формы организации познавательной деятельности учащихся: индивидуальная, групповая, фронтальная. </w:t>
      </w:r>
    </w:p>
    <w:p w:rsidR="00F44A04" w:rsidRDefault="00F44A04" w:rsidP="00AD3D91">
      <w:pPr>
        <w:pStyle w:val="a3"/>
        <w:numPr>
          <w:ilvl w:val="0"/>
          <w:numId w:val="2"/>
        </w:num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Словарная работа: Машина, механизм, изделие, деталь, трансмиссия, детали, типовые соединения деталей,  храповой механизм, шестеренчатый механизм, клиновой механизм, кулачковый механизм, кривошипный механизм, реечный механизм</w:t>
      </w:r>
      <w:r>
        <w:rPr>
          <w:rFonts w:ascii="Times New Roman" w:eastAsia="Times New Roman" w:hAnsi="Times New Roman" w:cs="Times New Roman"/>
          <w:sz w:val="28"/>
          <w:szCs w:val="28"/>
        </w:rPr>
        <w:t>.</w:t>
      </w:r>
      <w:r w:rsidRPr="00BD2DDA">
        <w:rPr>
          <w:rFonts w:ascii="Times New Roman" w:eastAsia="Times New Roman" w:hAnsi="Times New Roman" w:cs="Times New Roman"/>
          <w:sz w:val="28"/>
          <w:szCs w:val="28"/>
        </w:rPr>
        <w:br/>
        <w:t>Тип урока: Урок  логического мышления</w:t>
      </w:r>
      <w:r w:rsidRPr="00BD2DDA">
        <w:rPr>
          <w:rFonts w:ascii="Times New Roman" w:eastAsia="Times New Roman" w:hAnsi="Times New Roman" w:cs="Times New Roman"/>
          <w:sz w:val="28"/>
          <w:szCs w:val="28"/>
        </w:rPr>
        <w:br/>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II. ХОД УРОКА: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b/>
          <w:sz w:val="28"/>
          <w:szCs w:val="28"/>
          <w:u w:val="single"/>
        </w:rPr>
        <w:t>1. Организационный момент</w:t>
      </w:r>
      <w:r w:rsidRPr="00BD2DDA">
        <w:rPr>
          <w:rFonts w:ascii="Times New Roman" w:eastAsia="Times New Roman" w:hAnsi="Times New Roman" w:cs="Times New Roman"/>
          <w:b/>
          <w:sz w:val="28"/>
          <w:szCs w:val="28"/>
        </w:rPr>
        <w:t>: (1 мин)</w:t>
      </w:r>
      <w:r w:rsidRPr="00BD2DDA">
        <w:rPr>
          <w:rFonts w:ascii="Times New Roman" w:eastAsia="Times New Roman" w:hAnsi="Times New Roman" w:cs="Times New Roman"/>
          <w:sz w:val="28"/>
          <w:szCs w:val="28"/>
        </w:rPr>
        <w:br/>
        <w:t xml:space="preserve">- приветствие;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-посадка за парты с разбивкой на группы (по жребию)</w:t>
      </w:r>
      <w:r w:rsidRPr="00BD2DDA">
        <w:rPr>
          <w:rFonts w:ascii="Times New Roman" w:eastAsia="Times New Roman" w:hAnsi="Times New Roman" w:cs="Times New Roman"/>
          <w:sz w:val="28"/>
          <w:szCs w:val="28"/>
        </w:rPr>
        <w:br/>
        <w:t xml:space="preserve">- проверка готовности учащихся к уроку; настрой учащихся на работу </w:t>
      </w:r>
    </w:p>
    <w:p w:rsidR="00F44A04" w:rsidRPr="00B748AD" w:rsidRDefault="00F44A04" w:rsidP="00AD3D91">
      <w:pPr>
        <w:spacing w:after="0" w:line="240" w:lineRule="auto"/>
        <w:jc w:val="both"/>
        <w:rPr>
          <w:rFonts w:ascii="Times New Roman" w:hAnsi="Times New Roman" w:cs="Times New Roman"/>
          <w:sz w:val="20"/>
          <w:szCs w:val="20"/>
        </w:rPr>
      </w:pPr>
    </w:p>
    <w:p w:rsidR="00F44A04" w:rsidRPr="00642468" w:rsidRDefault="00F44A04" w:rsidP="00AD3D91">
      <w:pPr>
        <w:spacing w:after="0" w:line="240" w:lineRule="auto"/>
        <w:jc w:val="both"/>
        <w:rPr>
          <w:rFonts w:ascii="Times New Roman" w:hAnsi="Times New Roman" w:cs="Times New Roman"/>
          <w:b/>
          <w:sz w:val="28"/>
          <w:szCs w:val="28"/>
        </w:rPr>
      </w:pPr>
      <w:r w:rsidRPr="00BD3511">
        <w:rPr>
          <w:rFonts w:ascii="Times New Roman" w:hAnsi="Times New Roman" w:cs="Times New Roman"/>
          <w:b/>
          <w:sz w:val="28"/>
          <w:szCs w:val="28"/>
          <w:u w:val="single"/>
        </w:rPr>
        <w:t>2. Микромодуль интригующего образа</w:t>
      </w:r>
      <w:r>
        <w:rPr>
          <w:rFonts w:ascii="Times New Roman" w:hAnsi="Times New Roman" w:cs="Times New Roman"/>
          <w:b/>
          <w:sz w:val="28"/>
          <w:szCs w:val="28"/>
          <w:u w:val="single"/>
        </w:rPr>
        <w:t xml:space="preserve"> </w:t>
      </w:r>
      <w:r w:rsidR="00003D60">
        <w:rPr>
          <w:rFonts w:ascii="Times New Roman" w:hAnsi="Times New Roman" w:cs="Times New Roman"/>
          <w:b/>
          <w:sz w:val="28"/>
          <w:szCs w:val="28"/>
        </w:rPr>
        <w:t>(10</w:t>
      </w:r>
      <w:r>
        <w:rPr>
          <w:rFonts w:ascii="Times New Roman" w:hAnsi="Times New Roman" w:cs="Times New Roman"/>
          <w:b/>
          <w:sz w:val="28"/>
          <w:szCs w:val="28"/>
        </w:rPr>
        <w:t xml:space="preserve"> </w:t>
      </w:r>
      <w:r w:rsidRPr="00642468">
        <w:rPr>
          <w:rFonts w:ascii="Times New Roman" w:hAnsi="Times New Roman" w:cs="Times New Roman"/>
          <w:b/>
          <w:sz w:val="28"/>
          <w:szCs w:val="28"/>
        </w:rPr>
        <w:t>мин)</w:t>
      </w:r>
    </w:p>
    <w:p w:rsidR="00F44A04" w:rsidRPr="00BD2DDA" w:rsidRDefault="00F44A04"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b/>
          <w:noProof/>
          <w:sz w:val="28"/>
          <w:szCs w:val="28"/>
        </w:rPr>
        <w:lastRenderedPageBreak/>
        <w:drawing>
          <wp:anchor distT="0" distB="0" distL="114300" distR="114300" simplePos="0" relativeHeight="251659264" behindDoc="1" locked="0" layoutInCell="1" allowOverlap="1" wp14:anchorId="0030E0E7" wp14:editId="6E30A22E">
            <wp:simplePos x="0" y="0"/>
            <wp:positionH relativeFrom="column">
              <wp:posOffset>-4445</wp:posOffset>
            </wp:positionH>
            <wp:positionV relativeFrom="paragraph">
              <wp:posOffset>13335</wp:posOffset>
            </wp:positionV>
            <wp:extent cx="1559560" cy="1169670"/>
            <wp:effectExtent l="19050" t="19050" r="21590" b="11430"/>
            <wp:wrapTight wrapText="bothSides">
              <wp:wrapPolygon edited="0">
                <wp:start x="-264" y="-352"/>
                <wp:lineTo x="-264" y="21459"/>
                <wp:lineTo x="21635" y="21459"/>
                <wp:lineTo x="21635" y="-352"/>
                <wp:lineTo x="-264" y="-35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9560" cy="11696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b/>
          <w:sz w:val="28"/>
          <w:szCs w:val="28"/>
        </w:rPr>
        <w:t>Учитель.</w:t>
      </w:r>
      <w:r w:rsidRPr="00BD2DDA">
        <w:rPr>
          <w:rFonts w:ascii="Times New Roman" w:hAnsi="Times New Roman" w:cs="Times New Roman"/>
          <w:sz w:val="28"/>
          <w:szCs w:val="28"/>
        </w:rPr>
        <w:t xml:space="preserve"> Добрый день, ребята. Представьте себе, что сегодня мы с вами совершаем экскурсию в музей науки и техники, где собраны все изобретения Человечества. </w:t>
      </w:r>
    </w:p>
    <w:p w:rsidR="00F44A04" w:rsidRPr="00BD2DDA" w:rsidRDefault="00F44A04"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sz w:val="28"/>
          <w:szCs w:val="28"/>
        </w:rPr>
        <w:t>Мы с вами заходим в 1 зал и переносимся по оси времени на 3 миллиона лет назад. Тогда, когда Человек еще был почти обезьяной. А стать ему человеком помогло одно очень простое орудие труда? Что же это было за орудие труда?</w:t>
      </w:r>
    </w:p>
    <w:p w:rsidR="00F44A04" w:rsidRPr="00BD2DDA" w:rsidRDefault="00F44A04"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b/>
          <w:sz w:val="28"/>
          <w:szCs w:val="28"/>
        </w:rPr>
        <w:t>Обучающиеся:</w:t>
      </w:r>
      <w:r w:rsidRPr="00BD2DDA">
        <w:rPr>
          <w:rFonts w:ascii="Times New Roman" w:hAnsi="Times New Roman" w:cs="Times New Roman"/>
          <w:sz w:val="28"/>
          <w:szCs w:val="28"/>
        </w:rPr>
        <w:t xml:space="preserve"> Палка копалка.</w:t>
      </w:r>
    </w:p>
    <w:p w:rsidR="00F44A04" w:rsidRPr="00BD2DDA" w:rsidRDefault="00AD3D91"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b/>
          <w:noProof/>
          <w:sz w:val="28"/>
          <w:szCs w:val="28"/>
        </w:rPr>
        <w:drawing>
          <wp:anchor distT="0" distB="0" distL="114300" distR="114300" simplePos="0" relativeHeight="251660288" behindDoc="1" locked="0" layoutInCell="1" allowOverlap="1" wp14:anchorId="5ACABB9E" wp14:editId="2E8C7CD5">
            <wp:simplePos x="0" y="0"/>
            <wp:positionH relativeFrom="margin">
              <wp:align>left</wp:align>
            </wp:positionH>
            <wp:positionV relativeFrom="paragraph">
              <wp:posOffset>3175</wp:posOffset>
            </wp:positionV>
            <wp:extent cx="1506220" cy="1129030"/>
            <wp:effectExtent l="19050" t="19050" r="17780" b="13970"/>
            <wp:wrapTight wrapText="bothSides">
              <wp:wrapPolygon edited="0">
                <wp:start x="-273" y="-364"/>
                <wp:lineTo x="-273" y="21503"/>
                <wp:lineTo x="21582" y="21503"/>
                <wp:lineTo x="21582" y="-364"/>
                <wp:lineTo x="-273" y="-364"/>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6220" cy="11290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44A04" w:rsidRPr="00BD2DDA">
        <w:rPr>
          <w:rFonts w:ascii="Times New Roman" w:hAnsi="Times New Roman" w:cs="Times New Roman"/>
          <w:b/>
          <w:sz w:val="28"/>
          <w:szCs w:val="28"/>
        </w:rPr>
        <w:t>Учитель:</w:t>
      </w:r>
      <w:r w:rsidR="00F44A04" w:rsidRPr="00BD2DDA">
        <w:rPr>
          <w:rFonts w:ascii="Times New Roman" w:hAnsi="Times New Roman" w:cs="Times New Roman"/>
          <w:sz w:val="28"/>
          <w:szCs w:val="28"/>
        </w:rPr>
        <w:t xml:space="preserve"> Конечно же, это была палка копалка. </w:t>
      </w:r>
    </w:p>
    <w:p w:rsidR="00F44A04" w:rsidRPr="00BD2DDA" w:rsidRDefault="00F44A04"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sz w:val="28"/>
          <w:szCs w:val="28"/>
        </w:rPr>
        <w:t>Идем мы с вами в следующий зал. Этот зал – 7000 лет до нашей эры. В это время люди изобрели уже такие каменные орудия труда: серп для сбора урожая.</w:t>
      </w:r>
    </w:p>
    <w:p w:rsidR="00F44A04" w:rsidRPr="00BD2DDA" w:rsidRDefault="00AD3D91"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noProof/>
          <w:sz w:val="28"/>
          <w:szCs w:val="28"/>
        </w:rPr>
        <w:drawing>
          <wp:anchor distT="0" distB="0" distL="114300" distR="114300" simplePos="0" relativeHeight="251661312" behindDoc="1" locked="0" layoutInCell="1" allowOverlap="1" wp14:anchorId="5E9DC873" wp14:editId="661FD225">
            <wp:simplePos x="0" y="0"/>
            <wp:positionH relativeFrom="margin">
              <wp:align>left</wp:align>
            </wp:positionH>
            <wp:positionV relativeFrom="paragraph">
              <wp:posOffset>528320</wp:posOffset>
            </wp:positionV>
            <wp:extent cx="1465580" cy="1099185"/>
            <wp:effectExtent l="19050" t="19050" r="20320" b="24765"/>
            <wp:wrapTight wrapText="bothSides">
              <wp:wrapPolygon edited="0">
                <wp:start x="-281" y="-374"/>
                <wp:lineTo x="-281" y="21712"/>
                <wp:lineTo x="21619" y="21712"/>
                <wp:lineTo x="21619" y="-374"/>
                <wp:lineTo x="-281" y="-374"/>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5580" cy="10991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44A04" w:rsidRPr="00BD2DDA">
        <w:rPr>
          <w:rFonts w:ascii="Times New Roman" w:hAnsi="Times New Roman" w:cs="Times New Roman"/>
          <w:sz w:val="28"/>
          <w:szCs w:val="28"/>
        </w:rPr>
        <w:t xml:space="preserve">Пройдем еще через несколько залов. Давайте остановимся в зале – 3 тыс. лет до н.э. Давайте назовем этот зал залом Архимеда.  Потому что в  это время в Греции жил великий изобретатель и ученый Архимед. </w:t>
      </w:r>
    </w:p>
    <w:p w:rsidR="00F44A04" w:rsidRPr="00BD2DDA" w:rsidRDefault="00F44A04" w:rsidP="00AD3D91">
      <w:pPr>
        <w:spacing w:after="0" w:line="240" w:lineRule="auto"/>
        <w:jc w:val="both"/>
        <w:rPr>
          <w:rFonts w:ascii="Times New Roman" w:hAnsi="Times New Roman" w:cs="Times New Roman"/>
          <w:sz w:val="28"/>
          <w:szCs w:val="28"/>
        </w:rPr>
      </w:pPr>
      <w:r w:rsidRPr="00BD2DDA">
        <w:rPr>
          <w:rFonts w:ascii="Times New Roman" w:hAnsi="Times New Roman" w:cs="Times New Roman"/>
          <w:sz w:val="28"/>
          <w:szCs w:val="28"/>
        </w:rPr>
        <w:t>Какие вы знаете изобретения Архимеда:</w:t>
      </w:r>
    </w:p>
    <w:p w:rsidR="00F44A04" w:rsidRPr="00BD2DDA" w:rsidRDefault="00F44A04" w:rsidP="00AD3D91">
      <w:pPr>
        <w:pStyle w:val="a3"/>
        <w:numPr>
          <w:ilvl w:val="0"/>
          <w:numId w:val="1"/>
        </w:numPr>
        <w:spacing w:after="0" w:line="240" w:lineRule="auto"/>
        <w:jc w:val="both"/>
        <w:rPr>
          <w:rFonts w:ascii="Times New Roman" w:hAnsi="Times New Roman" w:cs="Times New Roman"/>
          <w:sz w:val="28"/>
          <w:szCs w:val="28"/>
        </w:rPr>
      </w:pPr>
      <w:r w:rsidRPr="00BD2DDA">
        <w:rPr>
          <w:rFonts w:ascii="Times New Roman" w:hAnsi="Times New Roman" w:cs="Times New Roman"/>
          <w:sz w:val="28"/>
          <w:szCs w:val="28"/>
        </w:rPr>
        <w:t>Катапульта</w:t>
      </w:r>
    </w:p>
    <w:p w:rsidR="00F44A04" w:rsidRPr="00BD2DDA" w:rsidRDefault="00F44A04" w:rsidP="00AD3D91">
      <w:pPr>
        <w:pStyle w:val="a3"/>
        <w:numPr>
          <w:ilvl w:val="0"/>
          <w:numId w:val="1"/>
        </w:numPr>
        <w:spacing w:after="0" w:line="240" w:lineRule="auto"/>
        <w:jc w:val="both"/>
        <w:rPr>
          <w:rFonts w:ascii="Times New Roman" w:hAnsi="Times New Roman" w:cs="Times New Roman"/>
          <w:sz w:val="28"/>
          <w:szCs w:val="28"/>
        </w:rPr>
      </w:pPr>
      <w:r w:rsidRPr="00BD2DDA">
        <w:rPr>
          <w:rFonts w:ascii="Times New Roman" w:hAnsi="Times New Roman" w:cs="Times New Roman"/>
          <w:sz w:val="28"/>
          <w:szCs w:val="28"/>
        </w:rPr>
        <w:t>Ворот для поднятия кораблей</w:t>
      </w:r>
    </w:p>
    <w:p w:rsidR="00F44A04" w:rsidRPr="00BD2DDA" w:rsidRDefault="00F44A04" w:rsidP="00AD3D91">
      <w:pPr>
        <w:pStyle w:val="a3"/>
        <w:numPr>
          <w:ilvl w:val="0"/>
          <w:numId w:val="1"/>
        </w:numPr>
        <w:spacing w:after="0" w:line="240" w:lineRule="auto"/>
        <w:jc w:val="both"/>
        <w:rPr>
          <w:rFonts w:ascii="Times New Roman" w:hAnsi="Times New Roman" w:cs="Times New Roman"/>
          <w:sz w:val="28"/>
          <w:szCs w:val="28"/>
        </w:rPr>
      </w:pPr>
      <w:r w:rsidRPr="00BD2DDA">
        <w:rPr>
          <w:rFonts w:ascii="Times New Roman" w:hAnsi="Times New Roman" w:cs="Times New Roman"/>
          <w:sz w:val="28"/>
          <w:szCs w:val="28"/>
        </w:rPr>
        <w:t>Винт Архимеда</w:t>
      </w:r>
    </w:p>
    <w:p w:rsidR="00F44A04" w:rsidRPr="00BD2DDA" w:rsidRDefault="00F44A04" w:rsidP="00AD3D91">
      <w:pPr>
        <w:spacing w:after="0" w:line="240" w:lineRule="auto"/>
        <w:jc w:val="both"/>
        <w:rPr>
          <w:rFonts w:ascii="Times New Roman" w:hAnsi="Times New Roman" w:cs="Times New Roman"/>
          <w:b/>
          <w:color w:val="FF0000"/>
          <w:sz w:val="28"/>
          <w:szCs w:val="28"/>
        </w:rPr>
      </w:pPr>
      <w:r w:rsidRPr="00BD2DDA">
        <w:rPr>
          <w:noProof/>
          <w:sz w:val="28"/>
          <w:szCs w:val="28"/>
        </w:rPr>
        <w:drawing>
          <wp:anchor distT="0" distB="0" distL="114300" distR="114300" simplePos="0" relativeHeight="251671552" behindDoc="1" locked="0" layoutInCell="1" allowOverlap="1" wp14:anchorId="6DCDC4A2" wp14:editId="09FD69F9">
            <wp:simplePos x="0" y="0"/>
            <wp:positionH relativeFrom="column">
              <wp:posOffset>48895</wp:posOffset>
            </wp:positionH>
            <wp:positionV relativeFrom="paragraph">
              <wp:posOffset>121285</wp:posOffset>
            </wp:positionV>
            <wp:extent cx="1505585" cy="1129030"/>
            <wp:effectExtent l="19050" t="19050" r="18415" b="13970"/>
            <wp:wrapTight wrapText="bothSides">
              <wp:wrapPolygon edited="0">
                <wp:start x="-273" y="-364"/>
                <wp:lineTo x="-273" y="21503"/>
                <wp:lineTo x="21591" y="21503"/>
                <wp:lineTo x="21591" y="-364"/>
                <wp:lineTo x="-273" y="-364"/>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5585" cy="11290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8"/>
          <w:szCs w:val="28"/>
        </w:rPr>
        <w:t xml:space="preserve">Архимед был великим инженером! </w:t>
      </w:r>
      <w:r w:rsidRPr="00BD2DDA">
        <w:rPr>
          <w:rFonts w:ascii="Times New Roman" w:hAnsi="Times New Roman" w:cs="Times New Roman"/>
          <w:b/>
          <w:color w:val="FF0000"/>
          <w:sz w:val="28"/>
          <w:szCs w:val="28"/>
        </w:rPr>
        <w:t xml:space="preserve">Хотите тоже стать  </w:t>
      </w:r>
      <w:r>
        <w:rPr>
          <w:rFonts w:ascii="Times New Roman" w:hAnsi="Times New Roman" w:cs="Times New Roman"/>
          <w:b/>
          <w:color w:val="FF0000"/>
          <w:sz w:val="28"/>
          <w:szCs w:val="28"/>
        </w:rPr>
        <w:t>инженерами</w:t>
      </w:r>
      <w:r w:rsidRPr="00BD2DDA">
        <w:rPr>
          <w:rFonts w:ascii="Times New Roman" w:hAnsi="Times New Roman" w:cs="Times New Roman"/>
          <w:b/>
          <w:color w:val="FF0000"/>
          <w:sz w:val="28"/>
          <w:szCs w:val="28"/>
        </w:rPr>
        <w:t>? А что значит стать</w:t>
      </w:r>
      <w:r>
        <w:rPr>
          <w:rFonts w:ascii="Times New Roman" w:hAnsi="Times New Roman" w:cs="Times New Roman"/>
          <w:b/>
          <w:color w:val="FF0000"/>
          <w:sz w:val="28"/>
          <w:szCs w:val="28"/>
        </w:rPr>
        <w:t xml:space="preserve"> инженером</w:t>
      </w:r>
      <w:r w:rsidRPr="00BD2DDA">
        <w:rPr>
          <w:rFonts w:ascii="Times New Roman" w:hAnsi="Times New Roman" w:cs="Times New Roman"/>
          <w:b/>
          <w:color w:val="FF0000"/>
          <w:sz w:val="28"/>
          <w:szCs w:val="28"/>
        </w:rPr>
        <w:t>? Много узнать? Узнаем…. Изобретать? Может, сегодня мы своими руками и соберем механизмы. А значит, изобретем их для себя….  Значит, сегодня мы будем</w:t>
      </w:r>
      <w:r>
        <w:rPr>
          <w:rFonts w:ascii="Times New Roman" w:hAnsi="Times New Roman" w:cs="Times New Roman"/>
          <w:b/>
          <w:color w:val="FF0000"/>
          <w:sz w:val="28"/>
          <w:szCs w:val="28"/>
        </w:rPr>
        <w:t xml:space="preserve"> инженерами</w:t>
      </w:r>
      <w:r w:rsidRPr="00BD2DDA">
        <w:rPr>
          <w:rFonts w:ascii="Times New Roman" w:hAnsi="Times New Roman" w:cs="Times New Roman"/>
          <w:b/>
          <w:color w:val="FF0000"/>
          <w:sz w:val="28"/>
          <w:szCs w:val="28"/>
        </w:rPr>
        <w:t>!</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hAnsi="Times New Roman" w:cs="Times New Roman"/>
          <w:noProof/>
          <w:sz w:val="28"/>
          <w:szCs w:val="28"/>
        </w:rPr>
        <w:drawing>
          <wp:anchor distT="0" distB="0" distL="114300" distR="114300" simplePos="0" relativeHeight="251662336" behindDoc="1" locked="0" layoutInCell="1" allowOverlap="1" wp14:anchorId="59D73751" wp14:editId="307211AB">
            <wp:simplePos x="0" y="0"/>
            <wp:positionH relativeFrom="column">
              <wp:posOffset>86360</wp:posOffset>
            </wp:positionH>
            <wp:positionV relativeFrom="paragraph">
              <wp:posOffset>160020</wp:posOffset>
            </wp:positionV>
            <wp:extent cx="1559560" cy="1169670"/>
            <wp:effectExtent l="19050" t="19050" r="21590" b="11430"/>
            <wp:wrapTight wrapText="bothSides">
              <wp:wrapPolygon edited="0">
                <wp:start x="-264" y="-352"/>
                <wp:lineTo x="-264" y="21459"/>
                <wp:lineTo x="21635" y="21459"/>
                <wp:lineTo x="21635" y="-352"/>
                <wp:lineTo x="-264" y="-352"/>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11696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sz w:val="28"/>
          <w:szCs w:val="28"/>
        </w:rPr>
        <w:t xml:space="preserve">А сейчас пойдем через другие залы дальше и остановимся уже не в Греции, а в России. В нашем родном Нижнем Новгороде. Начало 19 века. </w:t>
      </w:r>
      <w:r w:rsidRPr="00BD2DDA">
        <w:rPr>
          <w:rFonts w:ascii="Times New Roman" w:eastAsia="Times New Roman" w:hAnsi="Times New Roman" w:cs="Times New Roman"/>
          <w:sz w:val="28"/>
          <w:szCs w:val="28"/>
        </w:rPr>
        <w:t xml:space="preserve">5 января </w:t>
      </w:r>
      <w:hyperlink r:id="rId10" w:tooltip="1846 год" w:history="1">
        <w:r w:rsidRPr="00BD2DDA">
          <w:rPr>
            <w:rFonts w:ascii="Times New Roman" w:eastAsia="Times New Roman" w:hAnsi="Times New Roman" w:cs="Times New Roman"/>
            <w:color w:val="0000FF"/>
            <w:sz w:val="28"/>
            <w:szCs w:val="28"/>
            <w:u w:val="single"/>
          </w:rPr>
          <w:t>1846 года</w:t>
        </w:r>
      </w:hyperlink>
      <w:r w:rsidRPr="00BD2DDA">
        <w:rPr>
          <w:rFonts w:ascii="Times New Roman" w:eastAsia="Times New Roman" w:hAnsi="Times New Roman" w:cs="Times New Roman"/>
          <w:sz w:val="28"/>
          <w:szCs w:val="28"/>
        </w:rPr>
        <w:t xml:space="preserve"> «Нижегородские губернские ведомости» писали:</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 «… Каких усилий, каких издержек стоит доставление речной воды в жилища при такой невыгодной в этом отношении местности! А пожары — как часто мы бываем свидетелями, что, несмотря на всевозможные для человека усилия полиции, пожар распространяется по причине недостатка воды.»  С 14 века  Нижний Новгород горел 20 раз! Зачастую выгорала половина города. </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Действительно, наш город построен был на высоком берегу Волги. И сколько усилий приходилось затрачивать его жителям, чтобы обеспечить себя водой. Но в 1847 году на Благовещенской площади (ныне площадь Минина) начал функционировать в качестве источника воды фонтан. </w:t>
      </w:r>
      <w:r w:rsidRPr="00BD2DDA">
        <w:rPr>
          <w:rFonts w:ascii="Times New Roman" w:eastAsia="Times New Roman" w:hAnsi="Times New Roman" w:cs="Times New Roman"/>
          <w:b/>
          <w:sz w:val="28"/>
          <w:szCs w:val="28"/>
        </w:rPr>
        <w:t>А с помощью каких приспособлений можно было поднимать воду на такую высоту?</w:t>
      </w:r>
      <w:r w:rsidRPr="00BD2DDA">
        <w:rPr>
          <w:rFonts w:ascii="Times New Roman" w:eastAsia="Times New Roman" w:hAnsi="Times New Roman" w:cs="Times New Roman"/>
          <w:sz w:val="28"/>
          <w:szCs w:val="28"/>
        </w:rPr>
        <w:t xml:space="preserve"> </w:t>
      </w:r>
    </w:p>
    <w:p w:rsidR="00F44A04" w:rsidRPr="00F44A04" w:rsidRDefault="00F44A04" w:rsidP="00AD3D91">
      <w:pPr>
        <w:spacing w:after="0" w:line="240" w:lineRule="auto"/>
        <w:rPr>
          <w:rFonts w:ascii="Times New Roman" w:hAnsi="Times New Roman" w:cs="Times New Roman"/>
          <w:b/>
          <w:sz w:val="28"/>
          <w:szCs w:val="28"/>
          <w:u w:val="single"/>
        </w:rPr>
      </w:pPr>
      <w:r w:rsidRPr="00F44A04">
        <w:rPr>
          <w:rFonts w:ascii="Times New Roman" w:hAnsi="Times New Roman" w:cs="Times New Roman"/>
          <w:b/>
          <w:sz w:val="28"/>
          <w:szCs w:val="28"/>
          <w:u w:val="single"/>
        </w:rPr>
        <w:t xml:space="preserve">3.Микромодуль мышления на основе «воспоминания» </w:t>
      </w:r>
      <w:r>
        <w:rPr>
          <w:rFonts w:ascii="Times New Roman" w:hAnsi="Times New Roman" w:cs="Times New Roman"/>
          <w:b/>
          <w:sz w:val="28"/>
          <w:szCs w:val="28"/>
        </w:rPr>
        <w:t>( 5</w:t>
      </w:r>
      <w:r w:rsidRPr="00F44A04">
        <w:rPr>
          <w:rFonts w:ascii="Times New Roman" w:hAnsi="Times New Roman" w:cs="Times New Roman"/>
          <w:b/>
          <w:sz w:val="28"/>
          <w:szCs w:val="28"/>
        </w:rPr>
        <w:t xml:space="preserve"> мин)</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винт Архимеда. </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Нет, с помощью винта Архимеда так высоко воду без больших потерь тяжело поднять. </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lastRenderedPageBreak/>
        <w:t>Обучающиеся:</w:t>
      </w:r>
      <w:r w:rsidRPr="00BD2DDA">
        <w:rPr>
          <w:rFonts w:ascii="Times New Roman" w:eastAsia="Times New Roman" w:hAnsi="Times New Roman" w:cs="Times New Roman"/>
          <w:sz w:val="28"/>
          <w:szCs w:val="28"/>
        </w:rPr>
        <w:t xml:space="preserve"> Насосы.</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Правильно. Воду поднимали с помощью насосов. А Что же такое насосы? </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Это машины (механизмы, приспособления) которые поднимают воду. </w:t>
      </w:r>
    </w:p>
    <w:p w:rsidR="00F44A04" w:rsidRPr="00BD2DDA" w:rsidRDefault="00F44A04" w:rsidP="00AD3D91">
      <w:pPr>
        <w:spacing w:after="0" w:line="240" w:lineRule="auto"/>
        <w:jc w:val="both"/>
        <w:rPr>
          <w:rFonts w:ascii="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А как они поднимают воду? Не знаете? Это вы сейчас не знаете,  а в конце урока вы будете это уже знать. </w:t>
      </w:r>
    </w:p>
    <w:p w:rsidR="00F44A04" w:rsidRPr="00BD2DDA" w:rsidRDefault="00F44A04" w:rsidP="00AD3D91">
      <w:pPr>
        <w:spacing w:after="0" w:line="240" w:lineRule="auto"/>
        <w:rPr>
          <w:rFonts w:ascii="Times New Roman" w:hAnsi="Times New Roman" w:cs="Times New Roman"/>
          <w:b/>
          <w:sz w:val="28"/>
          <w:szCs w:val="28"/>
        </w:rPr>
      </w:pPr>
      <w:r w:rsidRPr="00BD2DDA">
        <w:rPr>
          <w:rFonts w:ascii="Times New Roman" w:hAnsi="Times New Roman" w:cs="Times New Roman"/>
          <w:b/>
          <w:sz w:val="28"/>
          <w:szCs w:val="28"/>
          <w:u w:val="single"/>
        </w:rPr>
        <w:t xml:space="preserve">4. Микромодуль саморазвивающегося мышления на основе новых знаний </w:t>
      </w:r>
      <w:r w:rsidR="00003D60">
        <w:rPr>
          <w:rFonts w:ascii="Times New Roman" w:hAnsi="Times New Roman" w:cs="Times New Roman"/>
          <w:b/>
          <w:sz w:val="28"/>
          <w:szCs w:val="28"/>
        </w:rPr>
        <w:t>(10</w:t>
      </w:r>
      <w:r w:rsidRPr="00BD2DDA">
        <w:rPr>
          <w:rFonts w:ascii="Times New Roman" w:hAnsi="Times New Roman" w:cs="Times New Roman"/>
          <w:b/>
          <w:sz w:val="28"/>
          <w:szCs w:val="28"/>
        </w:rPr>
        <w:t xml:space="preserve"> мин)</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Так что же такое насос? Это — машина, которая без приложения человеком силы совершает основные рабочие операции. А орудия труда (лопата, игла, -нож) не могут сами без участия человека совершать работу. Они только помо</w:t>
      </w:r>
      <w:r w:rsidRPr="00BD2DDA">
        <w:rPr>
          <w:rFonts w:ascii="Times New Roman" w:eastAsia="Times New Roman" w:hAnsi="Times New Roman" w:cs="Times New Roman"/>
          <w:sz w:val="28"/>
          <w:szCs w:val="28"/>
        </w:rPr>
        <w:softHyphen/>
        <w:t>гают человеку выполнять работу. Например, возьмем два насоса — электрический и ручной. Назначе</w:t>
      </w:r>
      <w:r w:rsidRPr="00BD2DDA">
        <w:rPr>
          <w:rFonts w:ascii="Times New Roman" w:eastAsia="Times New Roman" w:hAnsi="Times New Roman" w:cs="Times New Roman"/>
          <w:sz w:val="28"/>
          <w:szCs w:val="28"/>
        </w:rPr>
        <w:softHyphen/>
        <w:t>ние у них одинаковое —качать воду. Но электриче</w:t>
      </w:r>
      <w:r w:rsidRPr="00BD2DDA">
        <w:rPr>
          <w:rFonts w:ascii="Times New Roman" w:eastAsia="Times New Roman" w:hAnsi="Times New Roman" w:cs="Times New Roman"/>
          <w:sz w:val="28"/>
          <w:szCs w:val="28"/>
        </w:rPr>
        <w:softHyphen/>
        <w:t>ский насос — машина, он сама выполняет основную функцию — качает воду, человек только управляет им. А вот ручной насос не машина, а всего лишь инструмент — орудие, с помощью которого человек сам совершает работу.</w:t>
      </w:r>
    </w:p>
    <w:p w:rsidR="00F44A04" w:rsidRPr="00BD2DDA" w:rsidRDefault="00F44A04" w:rsidP="00AD3D91">
      <w:pPr>
        <w:spacing w:after="0" w:line="240" w:lineRule="auto"/>
        <w:jc w:val="both"/>
        <w:outlineLvl w:val="2"/>
        <w:rPr>
          <w:rFonts w:ascii="Times New Roman" w:eastAsia="Times New Roman" w:hAnsi="Times New Roman" w:cs="Times New Roman"/>
          <w:b/>
          <w:bCs/>
          <w:sz w:val="28"/>
          <w:szCs w:val="28"/>
        </w:rPr>
      </w:pPr>
      <w:r w:rsidRPr="00BD2DDA">
        <w:rPr>
          <w:rFonts w:ascii="Times New Roman" w:hAnsi="Times New Roman" w:cs="Times New Roman"/>
          <w:noProof/>
          <w:sz w:val="28"/>
          <w:szCs w:val="28"/>
        </w:rPr>
        <w:drawing>
          <wp:anchor distT="0" distB="0" distL="114300" distR="114300" simplePos="0" relativeHeight="251663360" behindDoc="1" locked="0" layoutInCell="1" allowOverlap="1" wp14:anchorId="231C8E89" wp14:editId="1994E734">
            <wp:simplePos x="0" y="0"/>
            <wp:positionH relativeFrom="column">
              <wp:posOffset>8890</wp:posOffset>
            </wp:positionH>
            <wp:positionV relativeFrom="paragraph">
              <wp:posOffset>15875</wp:posOffset>
            </wp:positionV>
            <wp:extent cx="1492250" cy="1119505"/>
            <wp:effectExtent l="19050" t="19050" r="12700" b="23495"/>
            <wp:wrapTight wrapText="bothSides">
              <wp:wrapPolygon edited="0">
                <wp:start x="-276" y="-368"/>
                <wp:lineTo x="-276" y="21686"/>
                <wp:lineTo x="21508" y="21686"/>
                <wp:lineTo x="21508" y="-368"/>
                <wp:lineTo x="-276" y="-368"/>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2250" cy="11195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sz w:val="28"/>
          <w:szCs w:val="28"/>
        </w:rPr>
        <w:t xml:space="preserve">  В современном мире человеку часто помогают различные </w:t>
      </w:r>
      <w:hyperlink r:id="rId12" w:tooltip="Другие механизмы" w:history="1">
        <w:r w:rsidRPr="00BD2DDA">
          <w:rPr>
            <w:rStyle w:val="a5"/>
            <w:rFonts w:ascii="Times New Roman" w:hAnsi="Times New Roman" w:cs="Times New Roman"/>
            <w:sz w:val="28"/>
            <w:szCs w:val="28"/>
          </w:rPr>
          <w:t>механизмы</w:t>
        </w:r>
      </w:hyperlink>
      <w:r w:rsidRPr="00BD2DDA">
        <w:rPr>
          <w:rFonts w:ascii="Times New Roman" w:hAnsi="Times New Roman" w:cs="Times New Roman"/>
          <w:sz w:val="28"/>
          <w:szCs w:val="28"/>
        </w:rPr>
        <w:t xml:space="preserve"> и машины.</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Практически любую машину можно отнести к одной из трёх следующих групп:</w:t>
      </w:r>
    </w:p>
    <w:p w:rsidR="00F44A04" w:rsidRPr="00BD2DDA" w:rsidRDefault="00F44A04" w:rsidP="00AD3D91">
      <w:pPr>
        <w:numPr>
          <w:ilvl w:val="0"/>
          <w:numId w:val="4"/>
        </w:num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bCs/>
          <w:sz w:val="28"/>
          <w:szCs w:val="28"/>
        </w:rPr>
        <w:t>Энергетические машины</w:t>
      </w:r>
      <w:r w:rsidRPr="00BD2DDA">
        <w:rPr>
          <w:rFonts w:ascii="Times New Roman" w:eastAsia="Times New Roman" w:hAnsi="Times New Roman" w:cs="Times New Roman"/>
          <w:sz w:val="28"/>
          <w:szCs w:val="28"/>
        </w:rPr>
        <w:t xml:space="preserve"> — это машины, преобразующие один вид </w:t>
      </w:r>
      <w:hyperlink r:id="rId13" w:tooltip="Энергия" w:history="1">
        <w:r w:rsidRPr="00BD2DDA">
          <w:rPr>
            <w:rFonts w:ascii="Times New Roman" w:eastAsia="Times New Roman" w:hAnsi="Times New Roman" w:cs="Times New Roman"/>
            <w:sz w:val="28"/>
            <w:szCs w:val="28"/>
          </w:rPr>
          <w:t>энергии</w:t>
        </w:r>
      </w:hyperlink>
      <w:r w:rsidRPr="00BD2DDA">
        <w:rPr>
          <w:rFonts w:ascii="Times New Roman" w:eastAsia="Times New Roman" w:hAnsi="Times New Roman" w:cs="Times New Roman"/>
          <w:sz w:val="28"/>
          <w:szCs w:val="28"/>
        </w:rPr>
        <w:t xml:space="preserve"> в другой. К ним относятся: </w:t>
      </w:r>
    </w:p>
    <w:p w:rsidR="00F44A04" w:rsidRPr="00BD2DDA" w:rsidRDefault="00F44A04" w:rsidP="00AD3D91">
      <w:pPr>
        <w:spacing w:after="0" w:line="240" w:lineRule="auto"/>
        <w:ind w:left="720"/>
        <w:jc w:val="both"/>
        <w:rPr>
          <w:rFonts w:ascii="Times New Roman" w:eastAsia="Times New Roman" w:hAnsi="Times New Roman" w:cs="Times New Roman"/>
          <w:sz w:val="28"/>
          <w:szCs w:val="28"/>
        </w:rPr>
      </w:pPr>
      <w:r w:rsidRPr="00BD2DDA">
        <w:rPr>
          <w:rFonts w:ascii="Times New Roman" w:eastAsia="Times New Roman" w:hAnsi="Times New Roman" w:cs="Times New Roman"/>
          <w:b/>
          <w:bCs/>
          <w:sz w:val="28"/>
          <w:szCs w:val="28"/>
        </w:rPr>
        <w:t>Обучающиеся</w:t>
      </w:r>
      <w:r w:rsidRPr="00BD2DDA">
        <w:rPr>
          <w:rFonts w:ascii="Times New Roman" w:eastAsia="Times New Roman" w:hAnsi="Times New Roman" w:cs="Times New Roman"/>
          <w:sz w:val="28"/>
          <w:szCs w:val="28"/>
        </w:rPr>
        <w:t>:</w:t>
      </w:r>
    </w:p>
    <w:p w:rsidR="00F44A04" w:rsidRPr="00BD2DDA" w:rsidRDefault="00F44A04" w:rsidP="00AD3D91">
      <w:pPr>
        <w:numPr>
          <w:ilvl w:val="1"/>
          <w:numId w:val="4"/>
        </w:numPr>
        <w:spacing w:after="0" w:line="240" w:lineRule="auto"/>
        <w:jc w:val="both"/>
        <w:rPr>
          <w:rFonts w:ascii="Times New Roman" w:eastAsia="Times New Roman" w:hAnsi="Times New Roman" w:cs="Times New Roman"/>
          <w:sz w:val="28"/>
          <w:szCs w:val="28"/>
        </w:rPr>
      </w:pPr>
      <w:hyperlink r:id="rId14" w:tooltip="Двигатель" w:history="1">
        <w:r w:rsidRPr="00BD2DDA">
          <w:rPr>
            <w:rFonts w:ascii="Times New Roman" w:eastAsia="Times New Roman" w:hAnsi="Times New Roman" w:cs="Times New Roman"/>
            <w:i/>
            <w:iCs/>
            <w:sz w:val="28"/>
            <w:szCs w:val="28"/>
          </w:rPr>
          <w:t>двигатели</w:t>
        </w:r>
      </w:hyperlink>
      <w:r w:rsidRPr="00BD2DDA">
        <w:rPr>
          <w:rFonts w:ascii="Times New Roman" w:eastAsia="Times New Roman" w:hAnsi="Times New Roman" w:cs="Times New Roman"/>
          <w:sz w:val="28"/>
          <w:szCs w:val="28"/>
        </w:rPr>
        <w:t> </w:t>
      </w:r>
    </w:p>
    <w:p w:rsidR="00F44A04" w:rsidRPr="00BD2DDA" w:rsidRDefault="00F44A04" w:rsidP="00AD3D91">
      <w:pPr>
        <w:numPr>
          <w:ilvl w:val="1"/>
          <w:numId w:val="4"/>
        </w:numPr>
        <w:spacing w:after="0" w:line="240" w:lineRule="auto"/>
        <w:jc w:val="both"/>
        <w:rPr>
          <w:rFonts w:ascii="Times New Roman" w:eastAsia="Times New Roman" w:hAnsi="Times New Roman" w:cs="Times New Roman"/>
          <w:sz w:val="28"/>
          <w:szCs w:val="28"/>
        </w:rPr>
      </w:pPr>
      <w:hyperlink r:id="rId15" w:tooltip="Генератор" w:history="1">
        <w:r w:rsidRPr="00BD2DDA">
          <w:rPr>
            <w:rFonts w:ascii="Times New Roman" w:eastAsia="Times New Roman" w:hAnsi="Times New Roman" w:cs="Times New Roman"/>
            <w:i/>
            <w:iCs/>
            <w:sz w:val="28"/>
            <w:szCs w:val="28"/>
          </w:rPr>
          <w:t>генераторы</w:t>
        </w:r>
      </w:hyperlink>
      <w:r w:rsidRPr="00BD2DDA">
        <w:rPr>
          <w:rFonts w:ascii="Times New Roman" w:eastAsia="Times New Roman" w:hAnsi="Times New Roman" w:cs="Times New Roman"/>
          <w:sz w:val="28"/>
          <w:szCs w:val="28"/>
        </w:rPr>
        <w:t> </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p>
    <w:p w:rsidR="00F44A04" w:rsidRPr="00BD2DDA" w:rsidRDefault="00F44A04" w:rsidP="00AD3D91">
      <w:pPr>
        <w:numPr>
          <w:ilvl w:val="0"/>
          <w:numId w:val="4"/>
        </w:num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bCs/>
          <w:sz w:val="28"/>
          <w:szCs w:val="28"/>
        </w:rPr>
        <w:t>Рабочие машины</w:t>
      </w:r>
      <w:r w:rsidRPr="00BD2DDA">
        <w:rPr>
          <w:rFonts w:ascii="Times New Roman" w:eastAsia="Times New Roman" w:hAnsi="Times New Roman" w:cs="Times New Roman"/>
          <w:sz w:val="28"/>
          <w:szCs w:val="28"/>
        </w:rPr>
        <w:t xml:space="preserve"> — это машины, использующие механическую или иную энергию для преобразования и перемещения предметов обработки и грузов. К ним относятся: </w:t>
      </w:r>
    </w:p>
    <w:p w:rsidR="00F44A04" w:rsidRPr="00BD2DDA" w:rsidRDefault="00F44A04" w:rsidP="00AD3D91">
      <w:pPr>
        <w:numPr>
          <w:ilvl w:val="1"/>
          <w:numId w:val="4"/>
        </w:num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i/>
          <w:iCs/>
          <w:sz w:val="28"/>
          <w:szCs w:val="28"/>
        </w:rPr>
        <w:t>технологические машины и аппараты</w:t>
      </w:r>
      <w:r w:rsidRPr="00BD2DDA">
        <w:rPr>
          <w:rFonts w:ascii="Times New Roman" w:eastAsia="Times New Roman" w:hAnsi="Times New Roman" w:cs="Times New Roman"/>
          <w:sz w:val="28"/>
          <w:szCs w:val="28"/>
        </w:rPr>
        <w:t xml:space="preserve"> — </w:t>
      </w:r>
      <w:hyperlink r:id="rId16" w:tooltip="Мельница" w:history="1">
        <w:r w:rsidRPr="00BD2DDA">
          <w:rPr>
            <w:rFonts w:ascii="Times New Roman" w:eastAsia="Times New Roman" w:hAnsi="Times New Roman" w:cs="Times New Roman"/>
            <w:sz w:val="28"/>
            <w:szCs w:val="28"/>
          </w:rPr>
          <w:t>мельницы</w:t>
        </w:r>
      </w:hyperlink>
      <w:r w:rsidRPr="00BD2DDA">
        <w:rPr>
          <w:rFonts w:ascii="Times New Roman" w:eastAsia="Times New Roman" w:hAnsi="Times New Roman" w:cs="Times New Roman"/>
          <w:sz w:val="28"/>
          <w:szCs w:val="28"/>
        </w:rPr>
        <w:t xml:space="preserve">, </w:t>
      </w:r>
      <w:hyperlink r:id="rId17" w:tooltip="Печь" w:history="1">
        <w:r w:rsidRPr="00BD2DDA">
          <w:rPr>
            <w:rFonts w:ascii="Times New Roman" w:eastAsia="Times New Roman" w:hAnsi="Times New Roman" w:cs="Times New Roman"/>
            <w:sz w:val="28"/>
            <w:szCs w:val="28"/>
          </w:rPr>
          <w:t>печи,</w:t>
        </w:r>
      </w:hyperlink>
      <w:r w:rsidRPr="00BD2DDA">
        <w:rPr>
          <w:rFonts w:ascii="Times New Roman" w:eastAsia="Times New Roman" w:hAnsi="Times New Roman" w:cs="Times New Roman"/>
          <w:sz w:val="28"/>
          <w:szCs w:val="28"/>
        </w:rPr>
        <w:t xml:space="preserve"> </w:t>
      </w:r>
      <w:hyperlink r:id="rId18" w:tooltip="Металлорежущий станок" w:history="1">
        <w:r w:rsidRPr="00BD2DDA">
          <w:rPr>
            <w:rFonts w:ascii="Times New Roman" w:eastAsia="Times New Roman" w:hAnsi="Times New Roman" w:cs="Times New Roman"/>
            <w:sz w:val="28"/>
            <w:szCs w:val="28"/>
          </w:rPr>
          <w:t>станки</w:t>
        </w:r>
      </w:hyperlink>
      <w:r w:rsidRPr="00BD2DDA">
        <w:rPr>
          <w:rFonts w:ascii="Times New Roman" w:eastAsia="Times New Roman" w:hAnsi="Times New Roman" w:cs="Times New Roman"/>
          <w:sz w:val="28"/>
          <w:szCs w:val="28"/>
        </w:rPr>
        <w:t xml:space="preserve">, </w:t>
      </w:r>
      <w:hyperlink r:id="rId19" w:tooltip="Пресс (механизм)" w:history="1">
        <w:r w:rsidRPr="00BD2DDA">
          <w:rPr>
            <w:rFonts w:ascii="Times New Roman" w:eastAsia="Times New Roman" w:hAnsi="Times New Roman" w:cs="Times New Roman"/>
            <w:sz w:val="28"/>
            <w:szCs w:val="28"/>
          </w:rPr>
          <w:t>прессы</w:t>
        </w:r>
      </w:hyperlink>
      <w:r w:rsidRPr="00BD2DDA">
        <w:rPr>
          <w:rFonts w:ascii="Times New Roman" w:eastAsia="Times New Roman" w:hAnsi="Times New Roman" w:cs="Times New Roman"/>
          <w:sz w:val="28"/>
          <w:szCs w:val="28"/>
        </w:rPr>
        <w:t xml:space="preserve"> и т. д., которые предназначены для изменения размеров, формы, свойств или состояния предмета обработки (сырья).</w:t>
      </w:r>
    </w:p>
    <w:p w:rsidR="00F44A04" w:rsidRPr="00BD2DDA" w:rsidRDefault="00F44A04" w:rsidP="00AD3D91">
      <w:pPr>
        <w:spacing w:after="0" w:line="240" w:lineRule="auto"/>
        <w:ind w:left="720"/>
        <w:jc w:val="both"/>
        <w:rPr>
          <w:rFonts w:ascii="Times New Roman" w:eastAsia="Times New Roman" w:hAnsi="Times New Roman" w:cs="Times New Roman"/>
          <w:sz w:val="28"/>
          <w:szCs w:val="28"/>
        </w:rPr>
      </w:pPr>
      <w:r w:rsidRPr="00BD2DDA">
        <w:rPr>
          <w:rFonts w:ascii="Times New Roman" w:eastAsia="Times New Roman" w:hAnsi="Times New Roman" w:cs="Times New Roman"/>
          <w:i/>
          <w:iCs/>
          <w:sz w:val="28"/>
          <w:szCs w:val="28"/>
        </w:rPr>
        <w:t xml:space="preserve">   </w:t>
      </w:r>
      <w:r w:rsidRPr="00BD2DDA">
        <w:rPr>
          <w:rFonts w:ascii="Times New Roman" w:eastAsia="Times New Roman" w:hAnsi="Times New Roman" w:cs="Times New Roman"/>
          <w:b/>
          <w:bCs/>
          <w:sz w:val="28"/>
          <w:szCs w:val="28"/>
        </w:rPr>
        <w:t>Обучающиеся</w:t>
      </w:r>
      <w:r w:rsidRPr="00BD2DDA">
        <w:rPr>
          <w:rFonts w:ascii="Times New Roman" w:eastAsia="Times New Roman" w:hAnsi="Times New Roman" w:cs="Times New Roman"/>
          <w:sz w:val="28"/>
          <w:szCs w:val="28"/>
        </w:rPr>
        <w:t xml:space="preserve"> приводят еще примеры.</w:t>
      </w:r>
    </w:p>
    <w:p w:rsidR="00F44A04" w:rsidRPr="00BD2DDA" w:rsidRDefault="00F44A04" w:rsidP="00AD3D91">
      <w:p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p>
    <w:p w:rsidR="00F44A04" w:rsidRPr="00BD2DDA" w:rsidRDefault="00F44A04" w:rsidP="00AD3D91">
      <w:pPr>
        <w:numPr>
          <w:ilvl w:val="1"/>
          <w:numId w:val="4"/>
        </w:numPr>
        <w:spacing w:after="0" w:line="240" w:lineRule="auto"/>
        <w:jc w:val="both"/>
        <w:rPr>
          <w:rFonts w:ascii="Times New Roman" w:eastAsia="Times New Roman" w:hAnsi="Times New Roman" w:cs="Times New Roman"/>
          <w:sz w:val="28"/>
          <w:szCs w:val="28"/>
        </w:rPr>
      </w:pPr>
      <w:hyperlink r:id="rId20" w:tooltip="Транспорт" w:history="1">
        <w:r w:rsidRPr="00BD2DDA">
          <w:rPr>
            <w:rFonts w:ascii="Times New Roman" w:eastAsia="Times New Roman" w:hAnsi="Times New Roman" w:cs="Times New Roman"/>
            <w:i/>
            <w:iCs/>
            <w:sz w:val="28"/>
            <w:szCs w:val="28"/>
          </w:rPr>
          <w:t>транспортные</w:t>
        </w:r>
      </w:hyperlink>
      <w:r w:rsidRPr="00BD2DDA">
        <w:rPr>
          <w:rFonts w:ascii="Times New Roman" w:eastAsia="Times New Roman" w:hAnsi="Times New Roman" w:cs="Times New Roman"/>
          <w:i/>
          <w:iCs/>
          <w:sz w:val="28"/>
          <w:szCs w:val="28"/>
        </w:rPr>
        <w:t xml:space="preserve"> и подъёмные машины</w:t>
      </w:r>
      <w:r w:rsidRPr="00BD2DDA">
        <w:rPr>
          <w:rFonts w:ascii="Times New Roman" w:eastAsia="Times New Roman" w:hAnsi="Times New Roman" w:cs="Times New Roman"/>
          <w:sz w:val="28"/>
          <w:szCs w:val="28"/>
        </w:rPr>
        <w:t xml:space="preserve"> — </w:t>
      </w:r>
      <w:hyperlink r:id="rId21" w:tooltip="Автомобиль" w:history="1">
        <w:r w:rsidRPr="00BD2DDA">
          <w:rPr>
            <w:rFonts w:ascii="Times New Roman" w:eastAsia="Times New Roman" w:hAnsi="Times New Roman" w:cs="Times New Roman"/>
            <w:sz w:val="28"/>
            <w:szCs w:val="28"/>
          </w:rPr>
          <w:t>автомобили</w:t>
        </w:r>
      </w:hyperlink>
      <w:r w:rsidRPr="00BD2DDA">
        <w:rPr>
          <w:rFonts w:ascii="Times New Roman" w:eastAsia="Times New Roman" w:hAnsi="Times New Roman" w:cs="Times New Roman"/>
          <w:sz w:val="28"/>
          <w:szCs w:val="28"/>
        </w:rPr>
        <w:t>, самолёты и т. п. устройства, которые предназначены для перемещения предметов обработки, грузов и людей в пространстве.</w:t>
      </w:r>
    </w:p>
    <w:p w:rsidR="00F44A04" w:rsidRPr="00BD2DDA" w:rsidRDefault="00F44A04" w:rsidP="00AD3D91">
      <w:pPr>
        <w:spacing w:after="0" w:line="240" w:lineRule="auto"/>
        <w:ind w:left="720"/>
        <w:jc w:val="both"/>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    </w:t>
      </w:r>
      <w:r w:rsidRPr="00BD2DDA">
        <w:rPr>
          <w:rFonts w:ascii="Times New Roman" w:eastAsia="Times New Roman" w:hAnsi="Times New Roman" w:cs="Times New Roman"/>
          <w:b/>
          <w:bCs/>
          <w:sz w:val="28"/>
          <w:szCs w:val="28"/>
        </w:rPr>
        <w:t>Обучающиеся</w:t>
      </w:r>
      <w:r w:rsidRPr="00BD2DDA">
        <w:rPr>
          <w:rFonts w:ascii="Times New Roman" w:eastAsia="Times New Roman" w:hAnsi="Times New Roman" w:cs="Times New Roman"/>
          <w:sz w:val="28"/>
          <w:szCs w:val="28"/>
        </w:rPr>
        <w:t xml:space="preserve"> приводят еще примеры.</w:t>
      </w:r>
    </w:p>
    <w:p w:rsidR="00F44A04" w:rsidRPr="00BD2DDA" w:rsidRDefault="00F44A04" w:rsidP="00AD3D91">
      <w:pPr>
        <w:spacing w:after="0" w:line="240" w:lineRule="auto"/>
        <w:jc w:val="both"/>
        <w:rPr>
          <w:rFonts w:ascii="Times New Roman" w:eastAsia="Times New Roman" w:hAnsi="Times New Roman" w:cs="Times New Roman"/>
          <w:sz w:val="28"/>
          <w:szCs w:val="28"/>
        </w:rPr>
      </w:pPr>
    </w:p>
    <w:p w:rsidR="00F44A04" w:rsidRPr="00BD2DDA" w:rsidRDefault="00F44A04" w:rsidP="00AD3D91">
      <w:pPr>
        <w:numPr>
          <w:ilvl w:val="0"/>
          <w:numId w:val="4"/>
        </w:numPr>
        <w:spacing w:after="0" w:line="240" w:lineRule="auto"/>
        <w:jc w:val="both"/>
        <w:rPr>
          <w:rFonts w:ascii="Times New Roman" w:eastAsia="Times New Roman" w:hAnsi="Times New Roman" w:cs="Times New Roman"/>
          <w:sz w:val="28"/>
          <w:szCs w:val="28"/>
        </w:rPr>
      </w:pPr>
      <w:r w:rsidRPr="00BD2DDA">
        <w:rPr>
          <w:rFonts w:ascii="Times New Roman" w:eastAsia="Times New Roman" w:hAnsi="Times New Roman" w:cs="Times New Roman"/>
          <w:b/>
          <w:bCs/>
          <w:sz w:val="28"/>
          <w:szCs w:val="28"/>
        </w:rPr>
        <w:t>Информационные машины</w:t>
      </w:r>
      <w:r w:rsidRPr="00BD2DDA">
        <w:rPr>
          <w:rFonts w:ascii="Times New Roman" w:eastAsia="Times New Roman" w:hAnsi="Times New Roman" w:cs="Times New Roman"/>
          <w:sz w:val="28"/>
          <w:szCs w:val="28"/>
        </w:rPr>
        <w:t xml:space="preserve"> — это машины, которые предназначены для преобразования, обработки и передачи </w:t>
      </w:r>
      <w:hyperlink r:id="rId22" w:tooltip="Информация" w:history="1">
        <w:r w:rsidRPr="00BD2DDA">
          <w:rPr>
            <w:rFonts w:ascii="Times New Roman" w:eastAsia="Times New Roman" w:hAnsi="Times New Roman" w:cs="Times New Roman"/>
            <w:sz w:val="28"/>
            <w:szCs w:val="28"/>
          </w:rPr>
          <w:t>информации</w:t>
        </w:r>
      </w:hyperlink>
      <w:r w:rsidRPr="00BD2DDA">
        <w:rPr>
          <w:rFonts w:ascii="Times New Roman" w:eastAsia="Times New Roman" w:hAnsi="Times New Roman" w:cs="Times New Roman"/>
          <w:sz w:val="28"/>
          <w:szCs w:val="28"/>
        </w:rPr>
        <w:t xml:space="preserve"> (</w:t>
      </w:r>
      <w:hyperlink r:id="rId23" w:tooltip="Компьютер" w:history="1">
        <w:r w:rsidRPr="00BD2DDA">
          <w:rPr>
            <w:rFonts w:ascii="Times New Roman" w:eastAsia="Times New Roman" w:hAnsi="Times New Roman" w:cs="Times New Roman"/>
            <w:sz w:val="28"/>
            <w:szCs w:val="28"/>
          </w:rPr>
          <w:t>компьютеры</w:t>
        </w:r>
      </w:hyperlink>
      <w:r w:rsidRPr="00BD2DDA">
        <w:rPr>
          <w:rFonts w:ascii="Times New Roman" w:eastAsia="Times New Roman" w:hAnsi="Times New Roman" w:cs="Times New Roman"/>
          <w:sz w:val="28"/>
          <w:szCs w:val="28"/>
        </w:rPr>
        <w:t xml:space="preserve">, </w:t>
      </w:r>
      <w:hyperlink r:id="rId24" w:tooltip="Музыкальные инструменты" w:history="1">
        <w:r w:rsidRPr="00BD2DDA">
          <w:rPr>
            <w:rFonts w:ascii="Times New Roman" w:eastAsia="Times New Roman" w:hAnsi="Times New Roman" w:cs="Times New Roman"/>
            <w:sz w:val="28"/>
            <w:szCs w:val="28"/>
          </w:rPr>
          <w:t>музыкальные инструменты</w:t>
        </w:r>
      </w:hyperlink>
      <w:r w:rsidRPr="00BD2DDA">
        <w:rPr>
          <w:rFonts w:ascii="Times New Roman" w:eastAsia="Times New Roman" w:hAnsi="Times New Roman" w:cs="Times New Roman"/>
          <w:sz w:val="28"/>
          <w:szCs w:val="28"/>
        </w:rPr>
        <w:t>, аппараты связи и другие устройства передачи, обработки и хранения информации).</w:t>
      </w:r>
    </w:p>
    <w:p w:rsidR="00F44A04" w:rsidRPr="00BD2DDA" w:rsidRDefault="00F44A04" w:rsidP="00AD3D91">
      <w:pPr>
        <w:spacing w:after="0" w:line="240" w:lineRule="auto"/>
        <w:ind w:left="720"/>
        <w:jc w:val="both"/>
        <w:rPr>
          <w:rFonts w:ascii="Times New Roman" w:eastAsia="Times New Roman" w:hAnsi="Times New Roman" w:cs="Times New Roman"/>
          <w:sz w:val="28"/>
          <w:szCs w:val="28"/>
        </w:rPr>
      </w:pPr>
      <w:r w:rsidRPr="00BD2DDA">
        <w:rPr>
          <w:rFonts w:ascii="Times New Roman" w:eastAsia="Times New Roman" w:hAnsi="Times New Roman" w:cs="Times New Roman"/>
          <w:b/>
          <w:bCs/>
          <w:sz w:val="28"/>
          <w:szCs w:val="28"/>
        </w:rPr>
        <w:lastRenderedPageBreak/>
        <w:t>Обучающиеся</w:t>
      </w:r>
      <w:r w:rsidRPr="00BD2DDA">
        <w:rPr>
          <w:rFonts w:ascii="Times New Roman" w:eastAsia="Times New Roman" w:hAnsi="Times New Roman" w:cs="Times New Roman"/>
          <w:sz w:val="28"/>
          <w:szCs w:val="28"/>
        </w:rPr>
        <w:t xml:space="preserve"> приводят еще примеры.</w:t>
      </w:r>
    </w:p>
    <w:p w:rsidR="00F44A04" w:rsidRPr="00BD2DDA" w:rsidRDefault="00F44A04" w:rsidP="00AD3D91">
      <w:pPr>
        <w:pStyle w:val="a4"/>
        <w:spacing w:before="0" w:beforeAutospacing="0" w:after="0" w:afterAutospacing="0"/>
        <w:jc w:val="both"/>
        <w:rPr>
          <w:sz w:val="28"/>
          <w:szCs w:val="28"/>
        </w:rPr>
      </w:pPr>
      <w:r w:rsidRPr="00BD2DDA">
        <w:rPr>
          <w:sz w:val="28"/>
          <w:szCs w:val="28"/>
        </w:rPr>
        <w:t xml:space="preserve">В конструкцию машины входит много различных механизмов. </w:t>
      </w:r>
      <w:r w:rsidRPr="00BD2DDA">
        <w:rPr>
          <w:b/>
          <w:bCs/>
          <w:sz w:val="28"/>
          <w:szCs w:val="28"/>
        </w:rPr>
        <w:t>Механизм</w:t>
      </w:r>
      <w:r w:rsidRPr="00BD2DDA">
        <w:rPr>
          <w:sz w:val="28"/>
          <w:szCs w:val="28"/>
        </w:rPr>
        <w:t xml:space="preserve"> — это устройство для преобразования одного вида движения в другой. В качестве примера рассмотрим винтовой механизм, применяемый в переднем и заднем зажимах столярного верстака.</w:t>
      </w:r>
      <w:r w:rsidRPr="00BD2DDA">
        <w:rPr>
          <w:sz w:val="28"/>
          <w:szCs w:val="28"/>
        </w:rPr>
        <w:br/>
        <w:t>      В винтовом механизме вращательное движение рукоятки 2 преобразуется в прямолинейное движение ходового винта  вместе с прижимным бруском.</w:t>
      </w:r>
    </w:p>
    <w:p w:rsidR="00F44A04" w:rsidRPr="00BD2DDA" w:rsidRDefault="00F44A04" w:rsidP="00AD3D91">
      <w:pPr>
        <w:pStyle w:val="a4"/>
        <w:spacing w:before="0" w:beforeAutospacing="0" w:after="0" w:afterAutospacing="0"/>
        <w:jc w:val="both"/>
        <w:rPr>
          <w:sz w:val="28"/>
          <w:szCs w:val="28"/>
        </w:rPr>
      </w:pPr>
      <w:r w:rsidRPr="00BD2DDA">
        <w:rPr>
          <w:sz w:val="28"/>
          <w:szCs w:val="28"/>
        </w:rPr>
        <w:t xml:space="preserve">Механизмы  и  машины  состоят  из  множества  различных </w:t>
      </w:r>
      <w:r w:rsidRPr="00BD2DDA">
        <w:rPr>
          <w:b/>
          <w:sz w:val="28"/>
          <w:szCs w:val="28"/>
        </w:rPr>
        <w:t>деталей.</w:t>
      </w:r>
    </w:p>
    <w:p w:rsidR="00F44A04" w:rsidRPr="00BD2DDA" w:rsidRDefault="00F44A04" w:rsidP="00AD3D91">
      <w:pPr>
        <w:spacing w:after="0" w:line="240" w:lineRule="auto"/>
        <w:rPr>
          <w:rFonts w:ascii="Times New Roman" w:hAnsi="Times New Roman" w:cs="Times New Roman"/>
          <w:sz w:val="28"/>
          <w:szCs w:val="28"/>
        </w:rPr>
      </w:pPr>
      <w:r w:rsidRPr="00BD2DDA">
        <w:rPr>
          <w:rFonts w:ascii="Times New Roman" w:hAnsi="Times New Roman" w:cs="Times New Roman"/>
          <w:b/>
          <w:sz w:val="28"/>
          <w:szCs w:val="28"/>
          <w:u w:val="single"/>
        </w:rPr>
        <w:t xml:space="preserve">5.Микромодуль действенного мышления </w:t>
      </w:r>
      <w:r>
        <w:rPr>
          <w:rFonts w:ascii="Times New Roman" w:hAnsi="Times New Roman" w:cs="Times New Roman"/>
          <w:b/>
          <w:sz w:val="28"/>
          <w:szCs w:val="28"/>
        </w:rPr>
        <w:t>(19</w:t>
      </w:r>
      <w:r w:rsidRPr="00BD2DDA">
        <w:rPr>
          <w:rFonts w:ascii="Times New Roman" w:hAnsi="Times New Roman" w:cs="Times New Roman"/>
          <w:b/>
          <w:sz w:val="28"/>
          <w:szCs w:val="28"/>
        </w:rPr>
        <w:t xml:space="preserve"> мин)</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Практическая работа  групп  «Ознакомление с устройством  различных механизмов». Дети уже в начале урока были разбиты на группы: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b/>
          <w:sz w:val="28"/>
          <w:szCs w:val="28"/>
        </w:rPr>
        <w:t xml:space="preserve">1. Вводный инструктаж учителя: </w:t>
      </w:r>
      <w:r w:rsidRPr="00BD2DDA">
        <w:rPr>
          <w:rFonts w:ascii="Times New Roman" w:eastAsia="Times New Roman" w:hAnsi="Times New Roman" w:cs="Times New Roman"/>
          <w:b/>
          <w:sz w:val="28"/>
          <w:szCs w:val="28"/>
        </w:rPr>
        <w:br/>
      </w:r>
      <w:r w:rsidRPr="00BD2DDA">
        <w:rPr>
          <w:rFonts w:ascii="Times New Roman" w:eastAsia="Times New Roman" w:hAnsi="Times New Roman" w:cs="Times New Roman"/>
          <w:i/>
          <w:sz w:val="28"/>
          <w:szCs w:val="28"/>
        </w:rPr>
        <w:t xml:space="preserve">- сообщение учащимся названия практической работы: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А сейчас у нас с вами будет интересная работа. Перед каждой группой лежит голубая коробочка и поле для конструирования</w:t>
      </w:r>
    </w:p>
    <w:p w:rsidR="00F44A04" w:rsidRPr="00BD2DDA" w:rsidRDefault="00F44A04" w:rsidP="00AD3D91">
      <w:pPr>
        <w:spacing w:after="0" w:line="240" w:lineRule="auto"/>
        <w:rPr>
          <w:rFonts w:ascii="Times New Roman" w:eastAsia="Times New Roman" w:hAnsi="Times New Roman" w:cs="Times New Roman"/>
          <w:i/>
          <w:sz w:val="28"/>
          <w:szCs w:val="28"/>
        </w:rPr>
      </w:pPr>
      <w:r w:rsidRPr="00BD2DDA">
        <w:rPr>
          <w:rFonts w:ascii="Times New Roman" w:eastAsia="Times New Roman" w:hAnsi="Times New Roman" w:cs="Times New Roman"/>
          <w:i/>
          <w:sz w:val="28"/>
          <w:szCs w:val="28"/>
        </w:rPr>
        <w:t xml:space="preserve"> - разъяснение учащимся задач практической работы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Вы будете по группам собирать различные механизмы.</w:t>
      </w:r>
    </w:p>
    <w:p w:rsidR="00F44A04" w:rsidRPr="00BD2DDA" w:rsidRDefault="00F44A04" w:rsidP="00AD3D91">
      <w:pPr>
        <w:spacing w:after="0" w:line="240" w:lineRule="auto"/>
        <w:rPr>
          <w:rFonts w:ascii="Times New Roman" w:eastAsia="Times New Roman" w:hAnsi="Times New Roman" w:cs="Times New Roman"/>
          <w:i/>
          <w:sz w:val="28"/>
          <w:szCs w:val="28"/>
        </w:rPr>
      </w:pPr>
      <w:r w:rsidRPr="00BD2DDA">
        <w:rPr>
          <w:rFonts w:ascii="Times New Roman" w:eastAsia="Times New Roman" w:hAnsi="Times New Roman" w:cs="Times New Roman"/>
          <w:i/>
          <w:sz w:val="28"/>
          <w:szCs w:val="28"/>
        </w:rPr>
        <w:t>- ознакомление учащихся с объектом труда</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Откроем коробку и посмотрим, что же в ней находится?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Детали</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Правильно, это детали. Давайте сформулируем свами, что же такое деталь?</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Самая маленькая деталь, то, из чего состоят механизмы.</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Учитель: Молодцы.  Деталь, это самая малая, неделимая часть механизма. Каждая такая деталь – это деталь специального назначения. Она выполняет каждая свою функцю. У всех к коробках лежат разные детали. Разные механизмы- разные детали.</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Что еще лежит в коробке?</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Винты и гайки.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Верно. Винт и гайка-это тоже деталь. У всех в коробочках лежат одинаковые винты и гайки? Какое у них назначение?</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Крепить детали между собой.</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А какие еще крепежные детали вы знаете:</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Гвозди, шурупы, болты…</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Все эти детали называются  типовыми деталями.</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Скажите, пожалуйста, Эти соединения можно легко разобрать? Именно поэтому такие соединения называются разъемными. Но если существуют разъемные соединения, то, значит, существуют и …………соединения? Правильно. Приведите примеры неразъемных соединений. С одним из них вы встречались при соединении бумаги или картона. Правильно. Это клей. И соединение называется клеевым. А как же соединяют между собой металлические детали? И провода?</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Сварка, пайка.</w:t>
      </w:r>
    </w:p>
    <w:p w:rsidR="00F44A04" w:rsidRPr="00BD2DDA" w:rsidRDefault="00F44A04" w:rsidP="00AD3D91">
      <w:pPr>
        <w:spacing w:after="0" w:line="240" w:lineRule="auto"/>
        <w:rPr>
          <w:rFonts w:ascii="Times New Roman" w:eastAsia="Times New Roman" w:hAnsi="Times New Roman" w:cs="Times New Roman"/>
          <w:i/>
          <w:sz w:val="28"/>
          <w:szCs w:val="28"/>
        </w:rPr>
      </w:pPr>
      <w:r w:rsidRPr="00BD2DDA">
        <w:rPr>
          <w:rFonts w:ascii="Times New Roman" w:eastAsia="Times New Roman" w:hAnsi="Times New Roman" w:cs="Times New Roman"/>
          <w:b/>
          <w:sz w:val="28"/>
          <w:szCs w:val="28"/>
        </w:rPr>
        <w:t xml:space="preserve">Учитель: </w:t>
      </w:r>
      <w:r w:rsidRPr="00BD2DDA">
        <w:rPr>
          <w:rFonts w:ascii="Times New Roman" w:eastAsia="Times New Roman" w:hAnsi="Times New Roman" w:cs="Times New Roman"/>
          <w:sz w:val="28"/>
          <w:szCs w:val="28"/>
        </w:rPr>
        <w:t>Да. Это все виды неразъемных соединений.</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i/>
          <w:sz w:val="28"/>
          <w:szCs w:val="28"/>
        </w:rPr>
        <w:t xml:space="preserve">- ознакомление учащихся с учебно-технической документацией ;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lastRenderedPageBreak/>
        <w:t>Учитель:</w:t>
      </w:r>
      <w:r w:rsidRPr="00BD2DDA">
        <w:rPr>
          <w:rFonts w:ascii="Times New Roman" w:eastAsia="Times New Roman" w:hAnsi="Times New Roman" w:cs="Times New Roman"/>
          <w:sz w:val="28"/>
          <w:szCs w:val="28"/>
        </w:rPr>
        <w:t xml:space="preserve"> Что еще лежит в коробке?</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Инструкция.</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Для чего нам нужна инструкция?</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Чтобы правильно собрать механизмы.</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i/>
          <w:sz w:val="28"/>
          <w:szCs w:val="28"/>
        </w:rPr>
        <w:t>- предупреждение учащихся о возможных затруднениях при выполнении работы):</w:t>
      </w:r>
      <w:r w:rsidRPr="00BD2DDA">
        <w:rPr>
          <w:rFonts w:ascii="Times New Roman" w:eastAsia="Times New Roman" w:hAnsi="Times New Roman" w:cs="Times New Roman"/>
          <w:sz w:val="28"/>
          <w:szCs w:val="28"/>
        </w:rPr>
        <w:t xml:space="preserve">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b/>
          <w:sz w:val="28"/>
          <w:szCs w:val="28"/>
        </w:rPr>
        <w:t xml:space="preserve">Учитель: </w:t>
      </w:r>
      <w:r w:rsidRPr="00BD2DDA">
        <w:rPr>
          <w:rFonts w:ascii="Times New Roman" w:eastAsia="Times New Roman" w:hAnsi="Times New Roman" w:cs="Times New Roman"/>
          <w:sz w:val="28"/>
          <w:szCs w:val="28"/>
        </w:rPr>
        <w:t>В ходе работы у вас могут возникнуть вопросы, почему механизм не работает. Как вы думаете, для того, чтоб  детали вращались или двигались, мы должны соединение деталей сделать подвижным или не подвижным?  Для того, чтоб соединение деталей были подвижными, как нужно затянуть гайки и винты?</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Обучающиеся: Не очень сильно.</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Учитель: А теперь приступаем к работе. После того, как все механизмы будут собраны, каждая группа продемонстрирует нам работу своего механизма, расскажет, как он работает и сообщит, где в нашей жизни они всречались с этими механизмами.</w:t>
      </w:r>
    </w:p>
    <w:p w:rsidR="00F44A04" w:rsidRPr="00BD2DDA" w:rsidRDefault="00F44A04" w:rsidP="00AD3D91">
      <w:pPr>
        <w:spacing w:after="0" w:line="240" w:lineRule="auto"/>
        <w:rPr>
          <w:rFonts w:ascii="Times New Roman" w:eastAsia="Times New Roman" w:hAnsi="Times New Roman" w:cs="Times New Roman"/>
          <w:b/>
          <w:sz w:val="28"/>
          <w:szCs w:val="28"/>
        </w:rPr>
      </w:pP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b/>
          <w:sz w:val="28"/>
          <w:szCs w:val="28"/>
        </w:rPr>
        <w:t>2. Самостоятельная работа учащихся.</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3. Текущий инструктаж учителя (проводится по ходу выполнения учащимися самостоятельной работы):</w:t>
      </w:r>
      <w:r w:rsidRPr="00BD2DDA">
        <w:rPr>
          <w:rFonts w:ascii="Times New Roman" w:eastAsia="Times New Roman" w:hAnsi="Times New Roman" w:cs="Times New Roman"/>
          <w:sz w:val="28"/>
          <w:szCs w:val="28"/>
        </w:rPr>
        <w:t xml:space="preserve"> </w:t>
      </w:r>
      <w:r w:rsidRPr="00BD2DDA">
        <w:rPr>
          <w:rFonts w:ascii="Times New Roman" w:eastAsia="Times New Roman" w:hAnsi="Times New Roman" w:cs="Times New Roman"/>
          <w:sz w:val="28"/>
          <w:szCs w:val="28"/>
        </w:rPr>
        <w:br/>
        <w:t xml:space="preserve">    3.1. Усвоение новых знаний: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i/>
          <w:sz w:val="28"/>
          <w:szCs w:val="28"/>
        </w:rPr>
        <w:t xml:space="preserve">- проверка правильности использования учебно-технической документации; </w:t>
      </w:r>
      <w:r w:rsidRPr="00BD2DDA">
        <w:rPr>
          <w:rFonts w:ascii="Times New Roman" w:eastAsia="Times New Roman" w:hAnsi="Times New Roman" w:cs="Times New Roman"/>
          <w:i/>
          <w:sz w:val="28"/>
          <w:szCs w:val="28"/>
        </w:rPr>
        <w:br/>
        <w:t>- инструктирование по выполнению задания в соответствии с техноло</w:t>
      </w:r>
      <w:r w:rsidRPr="00BD2DDA">
        <w:rPr>
          <w:rFonts w:ascii="Times New Roman" w:eastAsia="Times New Roman" w:hAnsi="Times New Roman" w:cs="Times New Roman"/>
          <w:i/>
          <w:sz w:val="28"/>
          <w:szCs w:val="28"/>
        </w:rPr>
        <w:softHyphen/>
        <w:t xml:space="preserve">гической документацией. </w:t>
      </w:r>
      <w:r w:rsidRPr="00BD2DDA">
        <w:rPr>
          <w:rFonts w:ascii="Times New Roman" w:eastAsia="Times New Roman" w:hAnsi="Times New Roman" w:cs="Times New Roman"/>
          <w:i/>
          <w:sz w:val="28"/>
          <w:szCs w:val="28"/>
        </w:rPr>
        <w:br/>
      </w:r>
      <w:r w:rsidRPr="00BD2DDA">
        <w:rPr>
          <w:rFonts w:ascii="Times New Roman" w:eastAsia="Times New Roman" w:hAnsi="Times New Roman" w:cs="Times New Roman"/>
          <w:sz w:val="28"/>
          <w:szCs w:val="28"/>
        </w:rPr>
        <w:t xml:space="preserve">     3.2. Целевые обходы: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i/>
          <w:sz w:val="28"/>
          <w:szCs w:val="28"/>
        </w:rPr>
        <w:t xml:space="preserve">- инструктирование учащихся по выполнению отдельных операций и задания и целом; </w:t>
      </w:r>
      <w:r w:rsidRPr="00BD2DDA">
        <w:rPr>
          <w:rFonts w:ascii="Times New Roman" w:eastAsia="Times New Roman" w:hAnsi="Times New Roman" w:cs="Times New Roman"/>
          <w:i/>
          <w:sz w:val="28"/>
          <w:szCs w:val="28"/>
        </w:rPr>
        <w:br/>
        <w:t xml:space="preserve">- оказание помощи слабо подготовленным к выполнению задания учащимся; </w:t>
      </w:r>
      <w:r w:rsidRPr="00BD2DDA">
        <w:rPr>
          <w:rFonts w:ascii="Times New Roman" w:eastAsia="Times New Roman" w:hAnsi="Times New Roman" w:cs="Times New Roman"/>
          <w:i/>
          <w:sz w:val="28"/>
          <w:szCs w:val="28"/>
        </w:rPr>
        <w:br/>
        <w:t>- рациональное использование рабочего времени учащимися</w:t>
      </w:r>
      <w:r w:rsidRPr="00BD2DDA">
        <w:rPr>
          <w:rFonts w:ascii="Times New Roman" w:eastAsia="Times New Roman" w:hAnsi="Times New Roman" w:cs="Times New Roman"/>
          <w:sz w:val="28"/>
          <w:szCs w:val="28"/>
        </w:rPr>
        <w:t xml:space="preserve">. </w:t>
      </w:r>
      <w:r w:rsidRPr="00BD2DDA">
        <w:rPr>
          <w:rFonts w:ascii="Times New Roman" w:eastAsia="Times New Roman" w:hAnsi="Times New Roman" w:cs="Times New Roman"/>
          <w:sz w:val="28"/>
          <w:szCs w:val="28"/>
        </w:rPr>
        <w:br/>
      </w:r>
      <w:r w:rsidRPr="00BD2DDA">
        <w:rPr>
          <w:rFonts w:ascii="Times New Roman" w:eastAsia="Times New Roman" w:hAnsi="Times New Roman" w:cs="Times New Roman"/>
          <w:b/>
          <w:sz w:val="28"/>
          <w:szCs w:val="28"/>
        </w:rPr>
        <w:t>4. Этап презентации механизмов, выполненных учащимися (по группам)</w:t>
      </w:r>
    </w:p>
    <w:p w:rsidR="00F44A04" w:rsidRPr="00BD2DDA" w:rsidRDefault="00F44A04" w:rsidP="00AD3D91">
      <w:pPr>
        <w:pStyle w:val="a3"/>
        <w:numPr>
          <w:ilvl w:val="0"/>
          <w:numId w:val="2"/>
        </w:numPr>
        <w:spacing w:after="0" w:line="240" w:lineRule="auto"/>
        <w:rPr>
          <w:rFonts w:ascii="Times New Roman" w:hAnsi="Times New Roman" w:cs="Times New Roman"/>
          <w:sz w:val="28"/>
          <w:szCs w:val="28"/>
        </w:rPr>
      </w:pPr>
      <w:r w:rsidRPr="00BD2DDA">
        <w:rPr>
          <w:rFonts w:ascii="Times New Roman" w:hAnsi="Times New Roman" w:cs="Times New Roman"/>
          <w:sz w:val="28"/>
          <w:szCs w:val="28"/>
        </w:rPr>
        <w:t>Демонстрация учащимися работы механизма, собранного группой</w:t>
      </w:r>
    </w:p>
    <w:p w:rsidR="00F44A04" w:rsidRPr="00BD2DDA" w:rsidRDefault="00F44A04" w:rsidP="00AD3D91">
      <w:pPr>
        <w:pStyle w:val="a3"/>
        <w:numPr>
          <w:ilvl w:val="0"/>
          <w:numId w:val="2"/>
        </w:numPr>
        <w:spacing w:after="0" w:line="240" w:lineRule="auto"/>
        <w:rPr>
          <w:rFonts w:ascii="Times New Roman" w:hAnsi="Times New Roman" w:cs="Times New Roman"/>
          <w:sz w:val="28"/>
          <w:szCs w:val="28"/>
        </w:rPr>
      </w:pPr>
      <w:r w:rsidRPr="00BD2DDA">
        <w:rPr>
          <w:rFonts w:ascii="Times New Roman" w:hAnsi="Times New Roman" w:cs="Times New Roman"/>
          <w:sz w:val="28"/>
          <w:szCs w:val="28"/>
        </w:rPr>
        <w:t>Объяснение принципа работы</w:t>
      </w:r>
    </w:p>
    <w:p w:rsidR="00F44A04" w:rsidRPr="00BD2DDA" w:rsidRDefault="00F44A04" w:rsidP="00AD3D91">
      <w:pPr>
        <w:pStyle w:val="a3"/>
        <w:numPr>
          <w:ilvl w:val="0"/>
          <w:numId w:val="2"/>
        </w:numPr>
        <w:spacing w:after="0" w:line="240" w:lineRule="auto"/>
        <w:rPr>
          <w:rFonts w:ascii="Times New Roman" w:hAnsi="Times New Roman" w:cs="Times New Roman"/>
          <w:sz w:val="28"/>
          <w:szCs w:val="28"/>
        </w:rPr>
      </w:pPr>
      <w:r w:rsidRPr="00BD2DDA">
        <w:rPr>
          <w:rFonts w:ascii="Times New Roman" w:hAnsi="Times New Roman" w:cs="Times New Roman"/>
          <w:sz w:val="28"/>
          <w:szCs w:val="28"/>
        </w:rPr>
        <w:t>Рассказ о местах применения этих механизмов</w:t>
      </w:r>
    </w:p>
    <w:p w:rsidR="00F44A04" w:rsidRPr="00BD2DDA" w:rsidRDefault="00F44A04" w:rsidP="00AD3D91">
      <w:pPr>
        <w:pStyle w:val="a3"/>
        <w:spacing w:after="0" w:line="240" w:lineRule="auto"/>
        <w:rPr>
          <w:rFonts w:ascii="Times New Roman" w:hAnsi="Times New Roman" w:cs="Times New Roman"/>
          <w:b/>
          <w:sz w:val="28"/>
          <w:szCs w:val="28"/>
        </w:rPr>
      </w:pPr>
    </w:p>
    <w:p w:rsidR="00F44A04" w:rsidRPr="00BD2DDA" w:rsidRDefault="00F44A04" w:rsidP="00AD3D91">
      <w:pPr>
        <w:spacing w:after="0" w:line="240" w:lineRule="auto"/>
        <w:rPr>
          <w:rFonts w:ascii="Times New Roman" w:hAnsi="Times New Roman" w:cs="Times New Roman"/>
          <w:sz w:val="28"/>
          <w:szCs w:val="28"/>
        </w:rPr>
      </w:pPr>
      <w:r w:rsidRPr="00BD2DDA">
        <w:rPr>
          <w:rFonts w:ascii="Times New Roman" w:hAnsi="Times New Roman" w:cs="Times New Roman"/>
          <w:b/>
          <w:noProof/>
          <w:sz w:val="28"/>
          <w:szCs w:val="28"/>
        </w:rPr>
        <w:drawing>
          <wp:anchor distT="0" distB="0" distL="114300" distR="114300" simplePos="0" relativeHeight="251665408" behindDoc="1" locked="0" layoutInCell="1" allowOverlap="1" wp14:anchorId="007669AC" wp14:editId="59C08C4D">
            <wp:simplePos x="0" y="0"/>
            <wp:positionH relativeFrom="column">
              <wp:posOffset>8890</wp:posOffset>
            </wp:positionH>
            <wp:positionV relativeFrom="paragraph">
              <wp:posOffset>15240</wp:posOffset>
            </wp:positionV>
            <wp:extent cx="1424940" cy="1068705"/>
            <wp:effectExtent l="19050" t="19050" r="22860" b="17145"/>
            <wp:wrapTight wrapText="bothSides">
              <wp:wrapPolygon edited="0">
                <wp:start x="-289" y="-385"/>
                <wp:lineTo x="-289" y="21561"/>
                <wp:lineTo x="21658" y="21561"/>
                <wp:lineTo x="21658" y="-385"/>
                <wp:lineTo x="-289" y="-385"/>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b/>
          <w:sz w:val="28"/>
          <w:szCs w:val="28"/>
        </w:rPr>
        <w:t>Обучающиеся. Группа 1</w:t>
      </w:r>
      <w:r w:rsidRPr="00BD2DDA">
        <w:rPr>
          <w:rFonts w:ascii="Times New Roman" w:hAnsi="Times New Roman" w:cs="Times New Roman"/>
          <w:sz w:val="28"/>
          <w:szCs w:val="28"/>
        </w:rPr>
        <w:t>.: Это клиновой механизм. Если вставим палец в отверстие и подвинем клин, то сила направлена от пальца. Острая сторона клина работает как наклонная плоскость, сокращая усилие, которое нам надо приложить. Груз поднимается по наклонной плоскости. Такой механизм мы можем встретить у плуга, или у грейдера.</w:t>
      </w:r>
    </w:p>
    <w:p w:rsidR="00F44A04" w:rsidRPr="00BD2DDA" w:rsidRDefault="00F44A04" w:rsidP="00AD3D91">
      <w:pPr>
        <w:spacing w:after="0" w:line="240" w:lineRule="auto"/>
        <w:rPr>
          <w:rFonts w:ascii="Times New Roman" w:hAnsi="Times New Roman" w:cs="Times New Roman"/>
          <w:b/>
          <w:sz w:val="28"/>
          <w:szCs w:val="28"/>
          <w:u w:val="single"/>
        </w:rPr>
      </w:pPr>
      <w:r w:rsidRPr="00BD2DDA">
        <w:rPr>
          <w:rFonts w:ascii="Times New Roman" w:hAnsi="Times New Roman" w:cs="Times New Roman"/>
          <w:b/>
          <w:noProof/>
          <w:sz w:val="28"/>
          <w:szCs w:val="28"/>
        </w:rPr>
        <w:lastRenderedPageBreak/>
        <w:drawing>
          <wp:anchor distT="0" distB="0" distL="114300" distR="114300" simplePos="0" relativeHeight="251666432" behindDoc="1" locked="0" layoutInCell="1" allowOverlap="1" wp14:anchorId="4AD3553E" wp14:editId="287A06B7">
            <wp:simplePos x="0" y="0"/>
            <wp:positionH relativeFrom="column">
              <wp:posOffset>8890</wp:posOffset>
            </wp:positionH>
            <wp:positionV relativeFrom="paragraph">
              <wp:posOffset>17145</wp:posOffset>
            </wp:positionV>
            <wp:extent cx="1438275" cy="1078865"/>
            <wp:effectExtent l="19050" t="19050" r="28575" b="26035"/>
            <wp:wrapTight wrapText="bothSides">
              <wp:wrapPolygon edited="0">
                <wp:start x="-286" y="-381"/>
                <wp:lineTo x="-286" y="21740"/>
                <wp:lineTo x="21743" y="21740"/>
                <wp:lineTo x="21743" y="-381"/>
                <wp:lineTo x="-286" y="-381"/>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10788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b/>
          <w:sz w:val="28"/>
          <w:szCs w:val="28"/>
        </w:rPr>
        <w:t xml:space="preserve"> Обучающиеся. Группа 2.:</w:t>
      </w:r>
      <w:r w:rsidRPr="00BD2DDA">
        <w:rPr>
          <w:rFonts w:ascii="Times New Roman" w:hAnsi="Times New Roman" w:cs="Times New Roman"/>
          <w:sz w:val="28"/>
          <w:szCs w:val="28"/>
        </w:rPr>
        <w:t xml:space="preserve"> Это шестеренчатый механизм. Если мы повернем маленькую шестерню, то для того, чтобы большая сделала 1 оборот, маленькая должна сделать 2,5 оборота. Такой механизм мы можем встретить в часах, в ветряной мельнице, в двигателе.</w:t>
      </w:r>
    </w:p>
    <w:p w:rsidR="00F44A04" w:rsidRPr="00BD2DDA" w:rsidRDefault="00F44A04" w:rsidP="00AD3D91">
      <w:pPr>
        <w:spacing w:after="0" w:line="240" w:lineRule="auto"/>
        <w:rPr>
          <w:rFonts w:ascii="Times New Roman" w:hAnsi="Times New Roman" w:cs="Times New Roman"/>
          <w:sz w:val="28"/>
          <w:szCs w:val="28"/>
        </w:rPr>
      </w:pPr>
      <w:r w:rsidRPr="00BD2DDA">
        <w:rPr>
          <w:rFonts w:ascii="Times New Roman" w:hAnsi="Times New Roman" w:cs="Times New Roman"/>
          <w:b/>
          <w:sz w:val="28"/>
          <w:szCs w:val="28"/>
        </w:rPr>
        <w:t>Обучающиеся. Группа 3.:</w:t>
      </w:r>
      <w:r w:rsidRPr="00BD2DDA">
        <w:rPr>
          <w:rFonts w:ascii="Times New Roman" w:hAnsi="Times New Roman" w:cs="Times New Roman"/>
          <w:sz w:val="28"/>
          <w:szCs w:val="28"/>
        </w:rPr>
        <w:t xml:space="preserve"> </w:t>
      </w:r>
      <w:r w:rsidRPr="00BD2DDA">
        <w:rPr>
          <w:rFonts w:ascii="Times New Roman" w:hAnsi="Times New Roman" w:cs="Times New Roman"/>
          <w:noProof/>
          <w:sz w:val="28"/>
          <w:szCs w:val="28"/>
        </w:rPr>
        <w:drawing>
          <wp:anchor distT="0" distB="0" distL="114300" distR="114300" simplePos="0" relativeHeight="251667456" behindDoc="1" locked="0" layoutInCell="1" allowOverlap="1" wp14:anchorId="6C605020" wp14:editId="45EEDDED">
            <wp:simplePos x="0" y="0"/>
            <wp:positionH relativeFrom="column">
              <wp:posOffset>8890</wp:posOffset>
            </wp:positionH>
            <wp:positionV relativeFrom="paragraph">
              <wp:posOffset>19685</wp:posOffset>
            </wp:positionV>
            <wp:extent cx="1465580" cy="1099185"/>
            <wp:effectExtent l="19050" t="19050" r="20320" b="24765"/>
            <wp:wrapTight wrapText="bothSides">
              <wp:wrapPolygon edited="0">
                <wp:start x="-281" y="-374"/>
                <wp:lineTo x="-281" y="21712"/>
                <wp:lineTo x="21619" y="21712"/>
                <wp:lineTo x="21619" y="-374"/>
                <wp:lineTo x="-281" y="-374"/>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5580" cy="10991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sz w:val="28"/>
          <w:szCs w:val="28"/>
        </w:rPr>
        <w:t>Это реечный механизм. Если мы повернем шестеренку, то будет двигаться рейка, если мы подвинем рейку, то будет вращаться шестеренка. Такой механизм мы можем встретить в домкрате, в горной железной дороге.</w:t>
      </w:r>
    </w:p>
    <w:p w:rsidR="00F44A04" w:rsidRPr="00BD2DDA" w:rsidRDefault="00F44A04" w:rsidP="00AD3D91">
      <w:pPr>
        <w:spacing w:after="0" w:line="240" w:lineRule="auto"/>
        <w:rPr>
          <w:rFonts w:ascii="Times New Roman" w:hAnsi="Times New Roman" w:cs="Times New Roman"/>
          <w:b/>
          <w:sz w:val="28"/>
          <w:szCs w:val="28"/>
          <w:u w:val="single"/>
        </w:rPr>
      </w:pPr>
      <w:r w:rsidRPr="00BD2DDA">
        <w:rPr>
          <w:rFonts w:ascii="Times New Roman" w:hAnsi="Times New Roman" w:cs="Times New Roman"/>
          <w:b/>
          <w:noProof/>
          <w:sz w:val="28"/>
          <w:szCs w:val="28"/>
        </w:rPr>
        <w:drawing>
          <wp:anchor distT="0" distB="0" distL="114300" distR="114300" simplePos="0" relativeHeight="251668480" behindDoc="1" locked="0" layoutInCell="1" allowOverlap="1" wp14:anchorId="77C4A223" wp14:editId="4D8D1F23">
            <wp:simplePos x="0" y="0"/>
            <wp:positionH relativeFrom="column">
              <wp:posOffset>22225</wp:posOffset>
            </wp:positionH>
            <wp:positionV relativeFrom="paragraph">
              <wp:posOffset>182245</wp:posOffset>
            </wp:positionV>
            <wp:extent cx="1438275" cy="1078865"/>
            <wp:effectExtent l="19050" t="19050" r="28575" b="26035"/>
            <wp:wrapTight wrapText="bothSides">
              <wp:wrapPolygon edited="0">
                <wp:start x="-286" y="-381"/>
                <wp:lineTo x="-286" y="21740"/>
                <wp:lineTo x="21743" y="21740"/>
                <wp:lineTo x="21743" y="-381"/>
                <wp:lineTo x="-286" y="-381"/>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275" cy="10788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b/>
          <w:sz w:val="28"/>
          <w:szCs w:val="28"/>
        </w:rPr>
        <w:t xml:space="preserve"> Обучающиеся. Группа 4.:</w:t>
      </w:r>
      <w:r w:rsidRPr="00BD2DDA">
        <w:rPr>
          <w:rFonts w:ascii="Times New Roman" w:hAnsi="Times New Roman" w:cs="Times New Roman"/>
          <w:sz w:val="28"/>
          <w:szCs w:val="28"/>
        </w:rPr>
        <w:t xml:space="preserve"> Это кривошипный механизм. Колесо кривошипного механизма движется вокруг своей оси. Кривошип присоединен к краю колеса. Когда он движется, колесо поворачивается. Если подвигать поршень, то кривошип приходит в движение. Такой механизм мы можем встретить в педалях велосипеда, в паровозе, в двигателях внутреннего сгорания.</w:t>
      </w:r>
    </w:p>
    <w:p w:rsidR="00F44A04" w:rsidRPr="00BD2DDA" w:rsidRDefault="00F44A04" w:rsidP="00AD3D91">
      <w:pPr>
        <w:spacing w:after="0" w:line="240" w:lineRule="auto"/>
        <w:rPr>
          <w:rFonts w:ascii="Times New Roman" w:hAnsi="Times New Roman" w:cs="Times New Roman"/>
          <w:b/>
          <w:sz w:val="28"/>
          <w:szCs w:val="28"/>
          <w:u w:val="single"/>
        </w:rPr>
      </w:pPr>
      <w:r w:rsidRPr="00BD2DDA">
        <w:rPr>
          <w:rFonts w:ascii="Times New Roman" w:hAnsi="Times New Roman" w:cs="Times New Roman"/>
          <w:b/>
          <w:noProof/>
          <w:sz w:val="28"/>
          <w:szCs w:val="28"/>
          <w:u w:val="single"/>
        </w:rPr>
        <w:drawing>
          <wp:anchor distT="0" distB="0" distL="114300" distR="114300" simplePos="0" relativeHeight="251669504" behindDoc="1" locked="0" layoutInCell="1" allowOverlap="1" wp14:anchorId="39F05676" wp14:editId="5431B10D">
            <wp:simplePos x="0" y="0"/>
            <wp:positionH relativeFrom="column">
              <wp:posOffset>8890</wp:posOffset>
            </wp:positionH>
            <wp:positionV relativeFrom="paragraph">
              <wp:posOffset>8255</wp:posOffset>
            </wp:positionV>
            <wp:extent cx="1438275" cy="1078865"/>
            <wp:effectExtent l="19050" t="19050" r="28575" b="26035"/>
            <wp:wrapTight wrapText="bothSides">
              <wp:wrapPolygon edited="0">
                <wp:start x="-286" y="-381"/>
                <wp:lineTo x="-286" y="21740"/>
                <wp:lineTo x="21743" y="21740"/>
                <wp:lineTo x="21743" y="-381"/>
                <wp:lineTo x="-286" y="-381"/>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0788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sz w:val="28"/>
          <w:szCs w:val="28"/>
        </w:rPr>
        <w:t xml:space="preserve"> </w:t>
      </w:r>
      <w:r w:rsidRPr="00BD2DDA">
        <w:rPr>
          <w:rFonts w:ascii="Times New Roman" w:hAnsi="Times New Roman" w:cs="Times New Roman"/>
          <w:b/>
          <w:sz w:val="28"/>
          <w:szCs w:val="28"/>
        </w:rPr>
        <w:t>Обучающиеся. Группа 5.:</w:t>
      </w:r>
      <w:r w:rsidRPr="00BD2DDA">
        <w:rPr>
          <w:rFonts w:ascii="Times New Roman" w:hAnsi="Times New Roman" w:cs="Times New Roman"/>
          <w:sz w:val="28"/>
          <w:szCs w:val="28"/>
        </w:rPr>
        <w:t>Это храповой механизм. Собачка лежит на храповой шестерне. Шестерня поворачивается по часовой стрелке, а против часовой стрелки собачка мешает ей двигаться. Такой механизм мы можем встретить в ремнях безопасности, во вращающихся  турникетах.</w:t>
      </w:r>
    </w:p>
    <w:p w:rsidR="00F44A04" w:rsidRPr="00BD2DDA" w:rsidRDefault="00F44A04" w:rsidP="00AD3D91">
      <w:pPr>
        <w:spacing w:after="0" w:line="240" w:lineRule="auto"/>
        <w:rPr>
          <w:rFonts w:ascii="Times New Roman" w:hAnsi="Times New Roman" w:cs="Times New Roman"/>
          <w:b/>
          <w:sz w:val="28"/>
          <w:szCs w:val="28"/>
          <w:u w:val="single"/>
        </w:rPr>
      </w:pPr>
      <w:r w:rsidRPr="00BD2DDA">
        <w:rPr>
          <w:rFonts w:ascii="Times New Roman" w:hAnsi="Times New Roman" w:cs="Times New Roman"/>
          <w:noProof/>
          <w:sz w:val="28"/>
          <w:szCs w:val="28"/>
        </w:rPr>
        <w:drawing>
          <wp:anchor distT="0" distB="0" distL="114300" distR="114300" simplePos="0" relativeHeight="251670528" behindDoc="1" locked="0" layoutInCell="1" allowOverlap="1" wp14:anchorId="116224CE" wp14:editId="7D2AA795">
            <wp:simplePos x="0" y="0"/>
            <wp:positionH relativeFrom="column">
              <wp:posOffset>8890</wp:posOffset>
            </wp:positionH>
            <wp:positionV relativeFrom="paragraph">
              <wp:posOffset>13335</wp:posOffset>
            </wp:positionV>
            <wp:extent cx="1465580" cy="1099185"/>
            <wp:effectExtent l="19050" t="19050" r="20320" b="24765"/>
            <wp:wrapTight wrapText="bothSides">
              <wp:wrapPolygon edited="0">
                <wp:start x="-281" y="-374"/>
                <wp:lineTo x="-281" y="21712"/>
                <wp:lineTo x="21619" y="21712"/>
                <wp:lineTo x="21619" y="-374"/>
                <wp:lineTo x="-281" y="-374"/>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5580" cy="10991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hAnsi="Times New Roman" w:cs="Times New Roman"/>
          <w:sz w:val="28"/>
          <w:szCs w:val="28"/>
        </w:rPr>
        <w:t xml:space="preserve"> </w:t>
      </w:r>
      <w:r w:rsidRPr="00BD2DDA">
        <w:rPr>
          <w:rFonts w:ascii="Times New Roman" w:hAnsi="Times New Roman" w:cs="Times New Roman"/>
          <w:b/>
          <w:sz w:val="28"/>
          <w:szCs w:val="28"/>
        </w:rPr>
        <w:t>Обучающиеся. Группа 6.:</w:t>
      </w:r>
      <w:r w:rsidRPr="00BD2DDA">
        <w:rPr>
          <w:rFonts w:ascii="Times New Roman" w:hAnsi="Times New Roman" w:cs="Times New Roman"/>
          <w:sz w:val="28"/>
          <w:szCs w:val="28"/>
        </w:rPr>
        <w:t xml:space="preserve"> Это кулачковый механизм. Выступающая часть кулачка толкает планку вверх. Когда кулачок поворачивается, планка движется вверх и вниз. Такой механизм мы можем встретить в автомобильном коленвале, в игрущках и роботах, которые поднимают руки.</w:t>
      </w:r>
    </w:p>
    <w:p w:rsidR="00F44A04" w:rsidRPr="00BD2DDA" w:rsidRDefault="00F44A04" w:rsidP="00AD3D91">
      <w:pPr>
        <w:spacing w:after="0" w:line="240" w:lineRule="auto"/>
        <w:rPr>
          <w:rFonts w:ascii="Times New Roman" w:hAnsi="Times New Roman" w:cs="Times New Roman"/>
          <w:b/>
          <w:sz w:val="28"/>
          <w:szCs w:val="28"/>
        </w:rPr>
      </w:pPr>
      <w:r w:rsidRPr="00BD2DDA">
        <w:rPr>
          <w:rFonts w:ascii="Times New Roman" w:hAnsi="Times New Roman" w:cs="Times New Roman"/>
          <w:b/>
          <w:sz w:val="28"/>
          <w:szCs w:val="28"/>
          <w:u w:val="single"/>
        </w:rPr>
        <w:t xml:space="preserve">6.Микромодуль разрешения интриги и домашнего задания </w:t>
      </w:r>
      <w:r>
        <w:rPr>
          <w:rFonts w:ascii="Times New Roman" w:hAnsi="Times New Roman" w:cs="Times New Roman"/>
          <w:b/>
          <w:sz w:val="28"/>
          <w:szCs w:val="28"/>
        </w:rPr>
        <w:t>(5</w:t>
      </w:r>
      <w:r w:rsidRPr="00BD2DDA">
        <w:rPr>
          <w:rFonts w:ascii="Times New Roman" w:hAnsi="Times New Roman" w:cs="Times New Roman"/>
          <w:b/>
          <w:sz w:val="28"/>
          <w:szCs w:val="28"/>
        </w:rPr>
        <w:t xml:space="preserve"> мин)</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noProof/>
          <w:sz w:val="28"/>
          <w:szCs w:val="28"/>
        </w:rPr>
        <w:drawing>
          <wp:anchor distT="0" distB="0" distL="114300" distR="114300" simplePos="0" relativeHeight="251664384" behindDoc="1" locked="0" layoutInCell="1" allowOverlap="1" wp14:anchorId="686BFA89" wp14:editId="117739E8">
            <wp:simplePos x="0" y="0"/>
            <wp:positionH relativeFrom="column">
              <wp:posOffset>-4445</wp:posOffset>
            </wp:positionH>
            <wp:positionV relativeFrom="paragraph">
              <wp:posOffset>189230</wp:posOffset>
            </wp:positionV>
            <wp:extent cx="1505585" cy="1129030"/>
            <wp:effectExtent l="19050" t="19050" r="18415" b="13970"/>
            <wp:wrapTight wrapText="bothSides">
              <wp:wrapPolygon edited="0">
                <wp:start x="-273" y="-364"/>
                <wp:lineTo x="-273" y="21503"/>
                <wp:lineTo x="21591" y="21503"/>
                <wp:lineTo x="21591" y="-364"/>
                <wp:lineTo x="-273" y="-364"/>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5585" cy="11290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А теперь вернемся к насосам, которые поднимают к нашему фонтану воду. Как выдумаете, какие из ваших механизмов могли бы быть частью машины под названием насос?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Обучающиеся:</w:t>
      </w:r>
      <w:r w:rsidRPr="00BD2DDA">
        <w:rPr>
          <w:rFonts w:ascii="Times New Roman" w:eastAsia="Times New Roman" w:hAnsi="Times New Roman" w:cs="Times New Roman"/>
          <w:sz w:val="28"/>
          <w:szCs w:val="28"/>
        </w:rPr>
        <w:t xml:space="preserve"> Шестеренчатый.  Кулачковый. Кривошипный.</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 xml:space="preserve">Учитель: </w:t>
      </w:r>
      <w:r w:rsidRPr="00BD2DDA">
        <w:rPr>
          <w:rFonts w:ascii="Times New Roman" w:eastAsia="Times New Roman" w:hAnsi="Times New Roman" w:cs="Times New Roman"/>
          <w:sz w:val="28"/>
          <w:szCs w:val="28"/>
        </w:rPr>
        <w:t>Молодцы, вы теперь сами можете увидеть, в какой машине какой механизм может быть использован. Посмотрите на слайд. Вот они эти механизмы использованы в насосах. Это поршневой насос, это шестеренчатый, это роторный, здесь используется кулачковый механизм.</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А теперь давайте возьмем в руки ручку и карточку с вопросами, которая лежит у вас на парте «Хочу стать</w:t>
      </w:r>
      <w:r>
        <w:rPr>
          <w:rFonts w:ascii="Times New Roman" w:eastAsia="Times New Roman" w:hAnsi="Times New Roman" w:cs="Times New Roman"/>
          <w:sz w:val="28"/>
          <w:szCs w:val="28"/>
        </w:rPr>
        <w:t xml:space="preserve"> инженером</w:t>
      </w:r>
      <w:r w:rsidRPr="00BD2DDA">
        <w:rPr>
          <w:rFonts w:ascii="Times New Roman" w:eastAsia="Times New Roman" w:hAnsi="Times New Roman" w:cs="Times New Roman"/>
          <w:sz w:val="28"/>
          <w:szCs w:val="28"/>
        </w:rPr>
        <w:t>!». На карточке 5 вопросов. Давайте проверим, стали ли вы</w:t>
      </w:r>
      <w:r>
        <w:rPr>
          <w:rFonts w:ascii="Times New Roman" w:eastAsia="Times New Roman" w:hAnsi="Times New Roman" w:cs="Times New Roman"/>
          <w:sz w:val="28"/>
          <w:szCs w:val="28"/>
        </w:rPr>
        <w:t xml:space="preserve"> инженерами</w:t>
      </w:r>
      <w:r w:rsidRPr="00BD2DDA">
        <w:rPr>
          <w:rFonts w:ascii="Times New Roman" w:eastAsia="Times New Roman" w:hAnsi="Times New Roman" w:cs="Times New Roman"/>
          <w:sz w:val="28"/>
          <w:szCs w:val="28"/>
        </w:rPr>
        <w:t>? Ответьте, пожалуйста, на вопросы в карточке.</w:t>
      </w:r>
    </w:p>
    <w:p w:rsidR="00F44A04" w:rsidRPr="00BD2DDA" w:rsidRDefault="00F44A04" w:rsidP="00AD3D91">
      <w:pPr>
        <w:spacing w:after="0" w:line="240" w:lineRule="auto"/>
        <w:rPr>
          <w:rFonts w:ascii="Times New Roman" w:eastAsia="Times New Roman" w:hAnsi="Times New Roman" w:cs="Times New Roman"/>
          <w:b/>
          <w:sz w:val="28"/>
          <w:szCs w:val="28"/>
        </w:rPr>
      </w:pPr>
      <w:r w:rsidRPr="00BD2DDA">
        <w:rPr>
          <w:rFonts w:ascii="Times New Roman" w:eastAsia="Times New Roman" w:hAnsi="Times New Roman" w:cs="Times New Roman"/>
          <w:b/>
          <w:sz w:val="28"/>
          <w:szCs w:val="28"/>
        </w:rPr>
        <w:t>Обучающиеся отвечают.</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lastRenderedPageBreak/>
        <w:t>Учитель:</w:t>
      </w:r>
      <w:r w:rsidRPr="00BD2DDA">
        <w:rPr>
          <w:rFonts w:ascii="Times New Roman" w:eastAsia="Times New Roman" w:hAnsi="Times New Roman" w:cs="Times New Roman"/>
          <w:sz w:val="28"/>
          <w:szCs w:val="28"/>
        </w:rPr>
        <w:t xml:space="preserve"> А теперь, кто самый смелый и прочитает вслух  нам свои ответы? А мы со всеми остальными ребятами проверим каждый свою работу.  Если ответ правильный, ставим себе +, если неправильный -.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 xml:space="preserve">Обучающийся зачитывает ответы. </w:t>
      </w:r>
      <w:r w:rsidRPr="00BD2DDA">
        <w:rPr>
          <w:rFonts w:ascii="Times New Roman" w:eastAsia="Times New Roman" w:hAnsi="Times New Roman" w:cs="Times New Roman"/>
          <w:sz w:val="28"/>
          <w:szCs w:val="28"/>
        </w:rPr>
        <w:t xml:space="preserve">Ели у него есть ошибки, другие дети поправляют его.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sz w:val="28"/>
          <w:szCs w:val="28"/>
        </w:rPr>
        <w:t>Учитель:</w:t>
      </w:r>
      <w:r w:rsidRPr="00BD2DDA">
        <w:rPr>
          <w:rFonts w:ascii="Times New Roman" w:eastAsia="Times New Roman" w:hAnsi="Times New Roman" w:cs="Times New Roman"/>
          <w:sz w:val="28"/>
          <w:szCs w:val="28"/>
        </w:rPr>
        <w:t xml:space="preserve"> Пожалуйста, каждый может поставить себе оценку. Без ошибок – 5, одна ошибка -4, две-3. </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 xml:space="preserve">Молодцы. Видите, вы действительно стали </w:t>
      </w:r>
      <w:r>
        <w:rPr>
          <w:rFonts w:ascii="Times New Roman" w:eastAsia="Times New Roman" w:hAnsi="Times New Roman" w:cs="Times New Roman"/>
          <w:sz w:val="28"/>
          <w:szCs w:val="28"/>
        </w:rPr>
        <w:t xml:space="preserve">инженерами </w:t>
      </w:r>
      <w:r w:rsidRPr="00BD2DDA">
        <w:rPr>
          <w:rFonts w:ascii="Times New Roman" w:eastAsia="Times New Roman" w:hAnsi="Times New Roman" w:cs="Times New Roman"/>
          <w:sz w:val="28"/>
          <w:szCs w:val="28"/>
        </w:rPr>
        <w:t>сегодня на уроке.</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b/>
          <w:i/>
          <w:sz w:val="28"/>
          <w:szCs w:val="28"/>
        </w:rPr>
        <w:t>А теперь домашнее задание:</w:t>
      </w:r>
      <w:r w:rsidRPr="00BD2DDA">
        <w:rPr>
          <w:rFonts w:ascii="Times New Roman" w:eastAsia="Times New Roman" w:hAnsi="Times New Roman" w:cs="Times New Roman"/>
          <w:sz w:val="28"/>
          <w:szCs w:val="28"/>
        </w:rPr>
        <w:t xml:space="preserve"> Докажите себе и своим родным, что сегодня на уроке вы стали </w:t>
      </w:r>
      <w:r>
        <w:rPr>
          <w:rFonts w:ascii="Times New Roman" w:eastAsia="Times New Roman" w:hAnsi="Times New Roman" w:cs="Times New Roman"/>
          <w:sz w:val="28"/>
          <w:szCs w:val="28"/>
        </w:rPr>
        <w:t>инженерами</w:t>
      </w:r>
      <w:r w:rsidRPr="00BD2DDA">
        <w:rPr>
          <w:rFonts w:ascii="Times New Roman" w:eastAsia="Times New Roman" w:hAnsi="Times New Roman" w:cs="Times New Roman"/>
          <w:sz w:val="28"/>
          <w:szCs w:val="28"/>
        </w:rPr>
        <w:t>– найдите у себя  дома  те механизмы, которые мы сегодня собирали, и объясните родным как они работают.</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А теперь разбираем механизмы и складываем детали в коробку.</w:t>
      </w:r>
    </w:p>
    <w:p w:rsidR="00F44A04" w:rsidRPr="00BD2DDA" w:rsidRDefault="00F44A04" w:rsidP="00AD3D91">
      <w:pPr>
        <w:spacing w:after="0" w:line="240" w:lineRule="auto"/>
        <w:rPr>
          <w:rFonts w:ascii="Times New Roman" w:eastAsia="Times New Roman" w:hAnsi="Times New Roman" w:cs="Times New Roman"/>
          <w:sz w:val="28"/>
          <w:szCs w:val="28"/>
        </w:rPr>
      </w:pPr>
      <w:r w:rsidRPr="00BD2DDA">
        <w:rPr>
          <w:rFonts w:ascii="Times New Roman" w:eastAsia="Times New Roman" w:hAnsi="Times New Roman" w:cs="Times New Roman"/>
          <w:sz w:val="28"/>
          <w:szCs w:val="28"/>
        </w:rPr>
        <w:t>Урок окончен, спасибо дети. До свидания.</w:t>
      </w:r>
    </w:p>
    <w:p w:rsidR="00F44A04" w:rsidRPr="00BD2DDA" w:rsidRDefault="00F44A04" w:rsidP="00AD3D91">
      <w:pPr>
        <w:spacing w:after="0" w:line="240" w:lineRule="auto"/>
        <w:rPr>
          <w:rFonts w:ascii="Times New Roman" w:hAnsi="Times New Roman" w:cs="Times New Roman"/>
          <w:b/>
          <w:sz w:val="28"/>
          <w:szCs w:val="28"/>
          <w:u w:val="single"/>
        </w:rPr>
      </w:pPr>
    </w:p>
    <w:p w:rsidR="00947FE2" w:rsidRDefault="00947FE2" w:rsidP="00AD3D91">
      <w:pPr>
        <w:spacing w:after="0"/>
      </w:pPr>
    </w:p>
    <w:sectPr w:rsidR="00947FE2" w:rsidSect="00B855B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C31AB"/>
    <w:multiLevelType w:val="multilevel"/>
    <w:tmpl w:val="405A0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869A7"/>
    <w:multiLevelType w:val="hybridMultilevel"/>
    <w:tmpl w:val="3E361F9A"/>
    <w:lvl w:ilvl="0" w:tplc="04190001">
      <w:start w:val="1"/>
      <w:numFmt w:val="bullet"/>
      <w:lvlText w:val=""/>
      <w:lvlJc w:val="left"/>
      <w:pPr>
        <w:ind w:left="720" w:hanging="360"/>
      </w:pPr>
      <w:rPr>
        <w:rFonts w:ascii="Symbol" w:hAnsi="Symbol" w:hint="default"/>
      </w:rPr>
    </w:lvl>
    <w:lvl w:ilvl="1" w:tplc="DED0757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A877B25"/>
    <w:multiLevelType w:val="hybridMultilevel"/>
    <w:tmpl w:val="B34AA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E67C73"/>
    <w:multiLevelType w:val="hybridMultilevel"/>
    <w:tmpl w:val="31BA0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9FC48AB"/>
    <w:multiLevelType w:val="hybridMultilevel"/>
    <w:tmpl w:val="5F362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CF5495C"/>
    <w:multiLevelType w:val="hybridMultilevel"/>
    <w:tmpl w:val="1C101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A04"/>
    <w:rsid w:val="00003D60"/>
    <w:rsid w:val="000A3BEE"/>
    <w:rsid w:val="00947FE2"/>
    <w:rsid w:val="00AD3D91"/>
    <w:rsid w:val="00F44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C594D8-1D7E-4534-B8E1-02645E7E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A04"/>
    <w:pPr>
      <w:spacing w:after="200" w:line="276" w:lineRule="auto"/>
    </w:pPr>
    <w:rPr>
      <w:rFonts w:eastAsiaTheme="minorEastAsia"/>
      <w:lang w:eastAsia="ru-RU"/>
    </w:rPr>
  </w:style>
  <w:style w:type="paragraph" w:styleId="1">
    <w:name w:val="heading 1"/>
    <w:basedOn w:val="a"/>
    <w:next w:val="a"/>
    <w:link w:val="10"/>
    <w:uiPriority w:val="9"/>
    <w:qFormat/>
    <w:rsid w:val="00F44A0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4A04"/>
    <w:rPr>
      <w:rFonts w:asciiTheme="majorHAnsi" w:eastAsiaTheme="majorEastAsia" w:hAnsiTheme="majorHAnsi" w:cstheme="majorBidi"/>
      <w:b/>
      <w:bCs/>
      <w:color w:val="2E74B5" w:themeColor="accent1" w:themeShade="BF"/>
      <w:sz w:val="28"/>
      <w:szCs w:val="28"/>
      <w:lang w:eastAsia="ru-RU"/>
    </w:rPr>
  </w:style>
  <w:style w:type="paragraph" w:styleId="a3">
    <w:name w:val="List Paragraph"/>
    <w:basedOn w:val="a"/>
    <w:uiPriority w:val="34"/>
    <w:qFormat/>
    <w:rsid w:val="00F44A04"/>
    <w:pPr>
      <w:ind w:left="720"/>
      <w:contextualSpacing/>
    </w:pPr>
  </w:style>
  <w:style w:type="paragraph" w:styleId="a4">
    <w:name w:val="Normal (Web)"/>
    <w:basedOn w:val="a"/>
    <w:uiPriority w:val="99"/>
    <w:unhideWhenUsed/>
    <w:rsid w:val="00F44A0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F44A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2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AD%D0%BD%D0%B5%D1%80%D0%B3%D0%B8%D1%8F" TargetMode="External"/><Relationship Id="rId18" Type="http://schemas.openxmlformats.org/officeDocument/2006/relationships/hyperlink" Target="http://ru.wikipedia.org/wiki/%D0%9C%D0%B5%D1%82%D0%B0%D0%BB%D0%BB%D0%BE%D1%80%D0%B5%D0%B6%D1%83%D1%89%D0%B8%D0%B9_%D1%81%D1%82%D0%B0%D0%BD%D0%BE%D0%BA"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ru.wikipedia.org/wiki/%D0%90%D0%B2%D1%82%D0%BE%D0%BC%D0%BE%D0%B1%D0%B8%D0%BB%D1%8C" TargetMode="External"/><Relationship Id="rId7" Type="http://schemas.openxmlformats.org/officeDocument/2006/relationships/image" Target="media/image3.png"/><Relationship Id="rId12" Type="http://schemas.openxmlformats.org/officeDocument/2006/relationships/hyperlink" Target="http://school.xvatit.com/index.php?title=%D0%94%D1%80%D1%83%D0%B3%D0%B8%D0%B5_%D0%BC%D0%B5%D1%85%D0%B0%D0%BD%D0%B8%D0%B7%D0%BC%D1%8B" TargetMode="External"/><Relationship Id="rId17" Type="http://schemas.openxmlformats.org/officeDocument/2006/relationships/hyperlink" Target="http://ru.wikipedia.org/wiki/%D0%9F%D0%B5%D1%87%D1%8C"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u.wikipedia.org/wiki/%D0%9C%D0%B5%D0%BB%D1%8C%D0%BD%D0%B8%D1%86%D0%B0" TargetMode="External"/><Relationship Id="rId20" Type="http://schemas.openxmlformats.org/officeDocument/2006/relationships/hyperlink" Target="http://ru.wikipedia.org/wiki/%D0%A2%D1%80%D0%B0%D0%BD%D1%81%D0%BF%D0%BE%D1%80%D1%82"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ru.wikipedia.org/wiki/%D0%9C%D1%83%D0%B7%D1%8B%D0%BA%D0%B0%D0%BB%D1%8C%D0%BD%D1%8B%D0%B5_%D0%B8%D0%BD%D1%81%D1%82%D1%80%D1%83%D0%BC%D0%B5%D0%BD%D1%82%D1%8B"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ru.wikipedia.org/wiki/%D0%93%D0%B5%D0%BD%D0%B5%D1%80%D0%B0%D1%82%D0%BE%D1%80" TargetMode="External"/><Relationship Id="rId23" Type="http://schemas.openxmlformats.org/officeDocument/2006/relationships/hyperlink" Target="http://ru.wikipedia.org/wiki/%D0%9A%D0%BE%D0%BC%D0%BF%D1%8C%D1%8E%D1%82%D0%B5%D1%80" TargetMode="External"/><Relationship Id="rId28" Type="http://schemas.openxmlformats.org/officeDocument/2006/relationships/image" Target="media/image10.png"/><Relationship Id="rId10" Type="http://schemas.openxmlformats.org/officeDocument/2006/relationships/hyperlink" Target="http://ru.wikipedia.org/wiki/1846_%D0%B3%D0%BE%D0%B4" TargetMode="External"/><Relationship Id="rId19" Type="http://schemas.openxmlformats.org/officeDocument/2006/relationships/hyperlink" Target="http://ru.wikipedia.org/wiki/%D0%9F%D1%80%D0%B5%D1%81%D1%81_%28%D0%BC%D0%B5%D1%85%D0%B0%D0%BD%D0%B8%D0%B7%D0%BC%29"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ru.wikipedia.org/wiki/%D0%94%D0%B2%D0%B8%D0%B3%D0%B0%D1%82%D0%B5%D0%BB%D1%8C" TargetMode="External"/><Relationship Id="rId22" Type="http://schemas.openxmlformats.org/officeDocument/2006/relationships/hyperlink" Target="http://ru.wikipedia.org/wiki/%D0%98%D0%BD%D1%84%D0%BE%D1%80%D0%BC%D0%B0%D1%86%D0%B8%D1%8F" TargetMode="External"/><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2214</Words>
  <Characters>12623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Е. Галатонова</dc:creator>
  <cp:keywords/>
  <dc:description/>
  <cp:lastModifiedBy>Татьяна Е. Галатонова</cp:lastModifiedBy>
  <cp:revision>2</cp:revision>
  <dcterms:created xsi:type="dcterms:W3CDTF">2019-09-02T10:49:00Z</dcterms:created>
  <dcterms:modified xsi:type="dcterms:W3CDTF">2019-09-02T11:24:00Z</dcterms:modified>
</cp:coreProperties>
</file>